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33" w:rsidRDefault="00852A33">
      <w:pPr>
        <w:pStyle w:val="a4"/>
        <w:rPr>
          <w:sz w:val="20"/>
        </w:rPr>
      </w:pPr>
    </w:p>
    <w:p w:rsidR="00852A33" w:rsidRDefault="00852A33">
      <w:pPr>
        <w:pStyle w:val="a4"/>
        <w:spacing w:before="3"/>
        <w:rPr>
          <w:sz w:val="15"/>
        </w:rPr>
      </w:pPr>
    </w:p>
    <w:p w:rsidR="00852A33" w:rsidRDefault="000E796E">
      <w:pPr>
        <w:pStyle w:val="1"/>
        <w:spacing w:line="735" w:lineRule="exact"/>
        <w:ind w:left="908"/>
        <w:rPr>
          <w:rFonts w:ascii="方正小标宋简体" w:eastAsia="方正小标宋简体" w:hAnsi="微软雅黑" w:cs="宋体"/>
          <w:lang w:val="en-US" w:bidi="ar-SA"/>
        </w:rPr>
      </w:pPr>
      <w:r>
        <w:rPr>
          <w:rFonts w:ascii="方正小标宋简体" w:eastAsia="方正小标宋简体" w:hAnsi="微软雅黑" w:cs="宋体" w:hint="eastAsia"/>
          <w:lang w:val="en-US" w:bidi="ar-SA"/>
        </w:rPr>
        <w:t>北京市西城区声环境功能区划实施细则</w:t>
      </w:r>
    </w:p>
    <w:p w:rsidR="00852A33" w:rsidRDefault="000E796E">
      <w:pPr>
        <w:shd w:val="clear" w:color="auto" w:fill="FFFFFF"/>
        <w:spacing w:line="560" w:lineRule="exact"/>
        <w:jc w:val="center"/>
        <w:outlineLvl w:val="1"/>
        <w:rPr>
          <w:rFonts w:ascii="方正小标宋简体" w:eastAsia="方正小标宋简体" w:hAnsi="微软雅黑"/>
          <w:sz w:val="44"/>
          <w:szCs w:val="44"/>
        </w:rPr>
      </w:pPr>
      <w:r>
        <w:rPr>
          <w:rFonts w:ascii="方正小标宋简体" w:eastAsia="方正小标宋简体" w:hAnsi="微软雅黑" w:hint="eastAsia"/>
          <w:sz w:val="44"/>
          <w:szCs w:val="44"/>
        </w:rPr>
        <w:t>（</w:t>
      </w:r>
      <w:r>
        <w:rPr>
          <w:rFonts w:ascii="方正小标宋简体" w:eastAsia="方正小标宋简体" w:hAnsi="微软雅黑" w:hint="eastAsia"/>
          <w:sz w:val="44"/>
          <w:szCs w:val="44"/>
        </w:rPr>
        <w:t>202</w:t>
      </w:r>
      <w:r>
        <w:rPr>
          <w:rFonts w:ascii="方正小标宋简体" w:eastAsia="方正小标宋简体" w:hAnsi="微软雅黑" w:hint="eastAsia"/>
          <w:sz w:val="44"/>
          <w:szCs w:val="44"/>
          <w:lang w:val="en-US"/>
        </w:rPr>
        <w:t>4</w:t>
      </w:r>
      <w:r>
        <w:rPr>
          <w:rFonts w:ascii="方正小标宋简体" w:eastAsia="方正小标宋简体" w:hAnsi="微软雅黑" w:hint="eastAsia"/>
          <w:sz w:val="44"/>
          <w:szCs w:val="44"/>
        </w:rPr>
        <w:t>年修订）</w:t>
      </w:r>
    </w:p>
    <w:p w:rsidR="00852A33" w:rsidRDefault="000E796E">
      <w:pPr>
        <w:pStyle w:val="a6"/>
        <w:shd w:val="clear" w:color="auto" w:fill="FFFFFF"/>
        <w:spacing w:before="0" w:beforeAutospacing="0" w:after="0" w:afterAutospacing="0" w:line="560" w:lineRule="exact"/>
        <w:jc w:val="center"/>
        <w:rPr>
          <w:rFonts w:ascii="楷体_GB2312" w:eastAsia="楷体_GB2312" w:hAnsi="微软雅黑"/>
          <w:sz w:val="32"/>
          <w:szCs w:val="32"/>
        </w:rPr>
      </w:pPr>
      <w:r>
        <w:rPr>
          <w:rFonts w:ascii="楷体_GB2312" w:eastAsia="楷体_GB2312" w:hAnsi="微软雅黑" w:hint="eastAsia"/>
          <w:sz w:val="32"/>
          <w:szCs w:val="32"/>
        </w:rPr>
        <w:t>（</w:t>
      </w:r>
      <w:r>
        <w:rPr>
          <w:rFonts w:ascii="楷体_GB2312" w:eastAsia="楷体_GB2312" w:hAnsi="微软雅黑" w:hint="eastAsia"/>
          <w:sz w:val="32"/>
          <w:szCs w:val="32"/>
        </w:rPr>
        <w:t>征求意见</w:t>
      </w:r>
      <w:r>
        <w:rPr>
          <w:rFonts w:ascii="楷体_GB2312" w:eastAsia="楷体_GB2312" w:hAnsi="微软雅黑" w:hint="eastAsia"/>
          <w:sz w:val="32"/>
          <w:szCs w:val="32"/>
        </w:rPr>
        <w:t>稿）</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为加强</w:t>
      </w:r>
      <w:r w:rsidRPr="002F78A5">
        <w:rPr>
          <w:rFonts w:ascii="仿宋_GB2312" w:eastAsia="仿宋_GB2312" w:hAnsi="仿宋_GB2312" w:cs="仿宋_GB2312" w:hint="eastAsia"/>
          <w:color w:val="232930"/>
          <w:kern w:val="2"/>
          <w:sz w:val="32"/>
          <w:szCs w:val="32"/>
          <w:shd w:val="clear" w:color="auto" w:fill="FFFFFF"/>
          <w:lang w:val="en-US" w:bidi="ar-SA"/>
        </w:rPr>
        <w:t>西城区</w:t>
      </w:r>
      <w:r w:rsidRPr="002F78A5">
        <w:rPr>
          <w:rFonts w:ascii="仿宋_GB2312" w:eastAsia="仿宋_GB2312" w:hAnsi="仿宋_GB2312" w:cs="仿宋_GB2312" w:hint="eastAsia"/>
          <w:color w:val="232930"/>
          <w:kern w:val="2"/>
          <w:sz w:val="32"/>
          <w:szCs w:val="32"/>
          <w:shd w:val="clear" w:color="auto" w:fill="FFFFFF"/>
          <w:lang w:val="en-US" w:bidi="ar-SA"/>
        </w:rPr>
        <w:t>噪声治理，改善城市声环境质量，</w:t>
      </w:r>
      <w:r w:rsidRPr="002F78A5">
        <w:rPr>
          <w:rFonts w:ascii="仿宋_GB2312" w:eastAsia="仿宋_GB2312" w:hAnsi="仿宋_GB2312" w:cs="仿宋_GB2312" w:hint="eastAsia"/>
          <w:color w:val="232930"/>
          <w:kern w:val="2"/>
          <w:sz w:val="32"/>
          <w:szCs w:val="32"/>
          <w:shd w:val="clear" w:color="auto" w:fill="FFFFFF"/>
          <w:lang w:val="en-US" w:bidi="ar-SA"/>
        </w:rPr>
        <w:t>保护驻区单位和公民的切身利益</w:t>
      </w:r>
      <w:r w:rsidRPr="002F78A5">
        <w:rPr>
          <w:rFonts w:ascii="仿宋_GB2312" w:eastAsia="仿宋_GB2312" w:hAnsi="仿宋_GB2312" w:cs="仿宋_GB2312" w:hint="eastAsia"/>
          <w:color w:val="232930"/>
          <w:kern w:val="2"/>
          <w:sz w:val="32"/>
          <w:szCs w:val="32"/>
          <w:shd w:val="clear" w:color="auto" w:fill="FFFFFF"/>
          <w:lang w:val="en-US" w:bidi="ar-SA"/>
        </w:rPr>
        <w:t>，贯彻落实《中华人民共和国噪声污染防治法》，依据《声环境质量标准》（</w:t>
      </w:r>
      <w:r w:rsidRPr="002F78A5">
        <w:rPr>
          <w:rFonts w:ascii="仿宋_GB2312" w:eastAsia="仿宋_GB2312" w:hAnsi="仿宋_GB2312" w:cs="仿宋_GB2312" w:hint="eastAsia"/>
          <w:color w:val="232930"/>
          <w:kern w:val="2"/>
          <w:sz w:val="32"/>
          <w:szCs w:val="32"/>
          <w:shd w:val="clear" w:color="auto" w:fill="FFFFFF"/>
          <w:lang w:val="en-US" w:bidi="ar-SA"/>
        </w:rPr>
        <w:t>GB3096-2008</w:t>
      </w:r>
      <w:r w:rsidRPr="002F78A5">
        <w:rPr>
          <w:rFonts w:ascii="仿宋_GB2312" w:eastAsia="仿宋_GB2312" w:hAnsi="仿宋_GB2312" w:cs="仿宋_GB2312" w:hint="eastAsia"/>
          <w:color w:val="232930"/>
          <w:kern w:val="2"/>
          <w:sz w:val="32"/>
          <w:szCs w:val="32"/>
          <w:shd w:val="clear" w:color="auto" w:fill="FFFFFF"/>
          <w:lang w:val="en-US" w:bidi="ar-SA"/>
        </w:rPr>
        <w:t>）、《声环境功能区划分技术规范》</w:t>
      </w:r>
      <w:r w:rsidRPr="002F78A5">
        <w:rPr>
          <w:rFonts w:ascii="仿宋_GB2312" w:eastAsia="仿宋_GB2312" w:hAnsi="仿宋_GB2312" w:cs="仿宋_GB2312" w:hint="eastAsia"/>
          <w:color w:val="232930"/>
          <w:kern w:val="2"/>
          <w:sz w:val="32"/>
          <w:szCs w:val="32"/>
          <w:shd w:val="clear" w:color="auto" w:fill="FFFFFF"/>
          <w:lang w:val="en-US" w:bidi="ar-SA"/>
        </w:rPr>
        <w:t>(GB/T15190-2014)</w:t>
      </w:r>
      <w:r w:rsidRPr="002F78A5">
        <w:rPr>
          <w:rFonts w:ascii="仿宋_GB2312" w:eastAsia="仿宋_GB2312" w:hAnsi="仿宋_GB2312" w:cs="仿宋_GB2312" w:hint="eastAsia"/>
          <w:color w:val="232930"/>
          <w:kern w:val="2"/>
          <w:sz w:val="32"/>
          <w:szCs w:val="32"/>
          <w:shd w:val="clear" w:color="auto" w:fill="FFFFFF"/>
          <w:lang w:val="en-US" w:bidi="ar-SA"/>
        </w:rPr>
        <w:t>、《关于加强和规范声环境功能区划分管理工作的通知》（环办大气函〔</w:t>
      </w:r>
      <w:r w:rsidRPr="002F78A5">
        <w:rPr>
          <w:rFonts w:ascii="仿宋_GB2312" w:eastAsia="仿宋_GB2312" w:hAnsi="仿宋_GB2312" w:cs="仿宋_GB2312" w:hint="eastAsia"/>
          <w:color w:val="232930"/>
          <w:kern w:val="2"/>
          <w:sz w:val="32"/>
          <w:szCs w:val="32"/>
          <w:shd w:val="clear" w:color="auto" w:fill="FFFFFF"/>
          <w:lang w:val="en-US" w:bidi="ar-SA"/>
        </w:rPr>
        <w:t>2017</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1709</w:t>
      </w:r>
      <w:r w:rsidRPr="002F78A5">
        <w:rPr>
          <w:rFonts w:ascii="仿宋_GB2312" w:eastAsia="仿宋_GB2312" w:hAnsi="仿宋_GB2312" w:cs="仿宋_GB2312" w:hint="eastAsia"/>
          <w:color w:val="232930"/>
          <w:kern w:val="2"/>
          <w:sz w:val="32"/>
          <w:szCs w:val="32"/>
          <w:shd w:val="clear" w:color="auto" w:fill="FFFFFF"/>
          <w:lang w:val="en-US" w:bidi="ar-SA"/>
        </w:rPr>
        <w:t>号）制定本细则。</w:t>
      </w:r>
    </w:p>
    <w:p w:rsidR="00852A33" w:rsidRDefault="000E796E">
      <w:pPr>
        <w:pStyle w:val="2"/>
        <w:spacing w:after="0" w:line="52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一、适用范围</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本细则适用于</w:t>
      </w:r>
      <w:r w:rsidRPr="002F78A5">
        <w:rPr>
          <w:rFonts w:ascii="仿宋_GB2312" w:eastAsia="仿宋_GB2312" w:hAnsi="仿宋_GB2312" w:cs="仿宋_GB2312" w:hint="eastAsia"/>
          <w:color w:val="232930"/>
          <w:kern w:val="2"/>
          <w:sz w:val="32"/>
          <w:szCs w:val="32"/>
          <w:shd w:val="clear" w:color="auto" w:fill="FFFFFF"/>
          <w:lang w:val="en-US" w:bidi="ar-SA"/>
        </w:rPr>
        <w:t>西城</w:t>
      </w:r>
      <w:r w:rsidRPr="002F78A5">
        <w:rPr>
          <w:rFonts w:ascii="仿宋_GB2312" w:eastAsia="仿宋_GB2312" w:hAnsi="仿宋_GB2312" w:cs="仿宋_GB2312" w:hint="eastAsia"/>
          <w:color w:val="232930"/>
          <w:kern w:val="2"/>
          <w:sz w:val="32"/>
          <w:szCs w:val="32"/>
          <w:shd w:val="clear" w:color="auto" w:fill="FFFFFF"/>
          <w:lang w:val="en-US" w:bidi="ar-SA"/>
        </w:rPr>
        <w:t>区</w:t>
      </w:r>
      <w:r w:rsidRPr="002F78A5">
        <w:rPr>
          <w:rFonts w:ascii="仿宋_GB2312" w:eastAsia="仿宋_GB2312" w:hAnsi="仿宋_GB2312" w:cs="仿宋_GB2312" w:hint="eastAsia"/>
          <w:color w:val="232930"/>
          <w:kern w:val="2"/>
          <w:sz w:val="32"/>
          <w:szCs w:val="32"/>
          <w:shd w:val="clear" w:color="auto" w:fill="FFFFFF"/>
          <w:lang w:val="en-US" w:bidi="ar-SA"/>
        </w:rPr>
        <w:t>行政区域内的声环境管理。</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本细则适用的昼间、夜间时段分别为：昼间</w:t>
      </w:r>
      <w:r w:rsidRPr="002F78A5">
        <w:rPr>
          <w:rFonts w:ascii="仿宋_GB2312" w:eastAsia="仿宋_GB2312" w:hAnsi="仿宋_GB2312" w:cs="仿宋_GB2312" w:hint="eastAsia"/>
          <w:color w:val="232930"/>
          <w:kern w:val="2"/>
          <w:sz w:val="32"/>
          <w:szCs w:val="32"/>
          <w:shd w:val="clear" w:color="auto" w:fill="FFFFFF"/>
          <w:lang w:val="en-US" w:bidi="ar-SA"/>
        </w:rPr>
        <w:t>6:00</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22:00</w:t>
      </w:r>
      <w:r w:rsidRPr="002F78A5">
        <w:rPr>
          <w:rFonts w:ascii="仿宋_GB2312" w:eastAsia="仿宋_GB2312" w:hAnsi="仿宋_GB2312" w:cs="仿宋_GB2312" w:hint="eastAsia"/>
          <w:color w:val="232930"/>
          <w:kern w:val="2"/>
          <w:sz w:val="32"/>
          <w:szCs w:val="32"/>
          <w:shd w:val="clear" w:color="auto" w:fill="FFFFFF"/>
          <w:lang w:val="en-US" w:bidi="ar-SA"/>
        </w:rPr>
        <w:t>，夜间</w:t>
      </w:r>
      <w:r w:rsidRPr="002F78A5">
        <w:rPr>
          <w:rFonts w:ascii="仿宋_GB2312" w:eastAsia="仿宋_GB2312" w:hAnsi="仿宋_GB2312" w:cs="仿宋_GB2312" w:hint="eastAsia"/>
          <w:color w:val="232930"/>
          <w:kern w:val="2"/>
          <w:sz w:val="32"/>
          <w:szCs w:val="32"/>
          <w:shd w:val="clear" w:color="auto" w:fill="FFFFFF"/>
          <w:lang w:val="en-US" w:bidi="ar-SA"/>
        </w:rPr>
        <w:t>22:00</w:t>
      </w:r>
      <w:r w:rsidRPr="002F78A5">
        <w:rPr>
          <w:rFonts w:ascii="仿宋_GB2312" w:eastAsia="仿宋_GB2312" w:hAnsi="仿宋_GB2312" w:cs="仿宋_GB2312" w:hint="eastAsia"/>
          <w:color w:val="232930"/>
          <w:kern w:val="2"/>
          <w:sz w:val="32"/>
          <w:szCs w:val="32"/>
          <w:shd w:val="clear" w:color="auto" w:fill="FFFFFF"/>
          <w:lang w:val="en-US" w:bidi="ar-SA"/>
        </w:rPr>
        <w:t>—次日</w:t>
      </w:r>
      <w:r w:rsidRPr="002F78A5">
        <w:rPr>
          <w:rFonts w:ascii="仿宋_GB2312" w:eastAsia="仿宋_GB2312" w:hAnsi="仿宋_GB2312" w:cs="仿宋_GB2312" w:hint="eastAsia"/>
          <w:color w:val="232930"/>
          <w:kern w:val="2"/>
          <w:sz w:val="32"/>
          <w:szCs w:val="32"/>
          <w:shd w:val="clear" w:color="auto" w:fill="FFFFFF"/>
          <w:lang w:val="en-US" w:bidi="ar-SA"/>
        </w:rPr>
        <w:t>6:00</w:t>
      </w:r>
      <w:r w:rsidRPr="002F78A5">
        <w:rPr>
          <w:rFonts w:ascii="仿宋_GB2312" w:eastAsia="仿宋_GB2312" w:hAnsi="仿宋_GB2312" w:cs="仿宋_GB2312" w:hint="eastAsia"/>
          <w:color w:val="232930"/>
          <w:kern w:val="2"/>
          <w:sz w:val="32"/>
          <w:szCs w:val="32"/>
          <w:shd w:val="clear" w:color="auto" w:fill="FFFFFF"/>
          <w:lang w:val="en-US" w:bidi="ar-SA"/>
        </w:rPr>
        <w:t>。</w:t>
      </w:r>
    </w:p>
    <w:p w:rsidR="00852A33" w:rsidRDefault="000E796E">
      <w:pPr>
        <w:pStyle w:val="2"/>
        <w:spacing w:after="0" w:line="52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lang w:val="en-US"/>
        </w:rPr>
        <w:t>二</w:t>
      </w:r>
      <w:r>
        <w:rPr>
          <w:rFonts w:ascii="黑体" w:eastAsia="黑体" w:hAnsi="黑体" w:cs="黑体" w:hint="eastAsia"/>
          <w:bCs/>
          <w:color w:val="000000"/>
          <w:sz w:val="32"/>
          <w:szCs w:val="32"/>
          <w:lang w:val="en-US"/>
        </w:rPr>
        <w:t>、声环境功能区分类</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根据《声环境质量标准》</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GB3096</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2008</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，以及西城区建成区规划建设用地情况，按以下要求进行划分：</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一）</w:t>
      </w:r>
      <w:r w:rsidRPr="002F78A5">
        <w:rPr>
          <w:rFonts w:ascii="仿宋_GB2312" w:eastAsia="仿宋_GB2312" w:hAnsi="仿宋_GB2312" w:cs="仿宋_GB2312" w:hint="eastAsia"/>
          <w:color w:val="232930"/>
          <w:kern w:val="2"/>
          <w:sz w:val="32"/>
          <w:szCs w:val="32"/>
          <w:shd w:val="clear" w:color="auto" w:fill="FFFFFF"/>
          <w:lang w:val="en-US" w:bidi="ar-SA"/>
        </w:rPr>
        <w:t>1</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1</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r w:rsidRPr="002F78A5">
        <w:rPr>
          <w:rFonts w:ascii="仿宋_GB2312" w:eastAsia="仿宋_GB2312" w:hAnsi="仿宋_GB2312" w:cs="仿宋_GB2312" w:hint="eastAsia"/>
          <w:color w:val="232930"/>
          <w:kern w:val="2"/>
          <w:sz w:val="32"/>
          <w:szCs w:val="32"/>
          <w:shd w:val="clear" w:color="auto" w:fill="FFFFFF"/>
          <w:lang w:val="en-US" w:bidi="ar-SA"/>
        </w:rPr>
        <w:t>适用于以居民住宅、医疗卫生、文化教育、科研设计、行政办公为主要功能，需要保持安静的区域。</w:t>
      </w:r>
      <w:r w:rsidRPr="002F78A5">
        <w:rPr>
          <w:rFonts w:ascii="仿宋_GB2312" w:eastAsia="仿宋_GB2312" w:hAnsi="仿宋_GB2312" w:cs="仿宋_GB2312" w:hint="eastAsia"/>
          <w:color w:val="232930"/>
          <w:kern w:val="2"/>
          <w:sz w:val="32"/>
          <w:szCs w:val="32"/>
          <w:shd w:val="clear" w:color="auto" w:fill="FFFFFF"/>
          <w:lang w:val="en-US" w:bidi="ar-SA"/>
        </w:rPr>
        <w:t>1</w:t>
      </w:r>
      <w:r w:rsidRPr="002F78A5">
        <w:rPr>
          <w:rFonts w:ascii="仿宋_GB2312" w:eastAsia="仿宋_GB2312" w:hAnsi="仿宋_GB2312" w:cs="仿宋_GB2312" w:hint="eastAsia"/>
          <w:color w:val="232930"/>
          <w:kern w:val="2"/>
          <w:sz w:val="32"/>
          <w:szCs w:val="32"/>
          <w:shd w:val="clear" w:color="auto" w:fill="FFFFFF"/>
          <w:lang w:val="en-US" w:bidi="ar-SA"/>
        </w:rPr>
        <w:t>类区标准限值为昼间</w:t>
      </w:r>
      <w:r w:rsidRPr="002F78A5">
        <w:rPr>
          <w:rFonts w:ascii="仿宋_GB2312" w:eastAsia="仿宋_GB2312" w:hAnsi="仿宋_GB2312" w:cs="仿宋_GB2312" w:hint="eastAsia"/>
          <w:color w:val="232930"/>
          <w:kern w:val="2"/>
          <w:sz w:val="32"/>
          <w:szCs w:val="32"/>
          <w:shd w:val="clear" w:color="auto" w:fill="FFFFFF"/>
          <w:lang w:val="en-US" w:bidi="ar-SA"/>
        </w:rPr>
        <w:t>55dB(A)</w:t>
      </w:r>
      <w:r w:rsidRPr="002F78A5">
        <w:rPr>
          <w:rFonts w:ascii="仿宋_GB2312" w:eastAsia="仿宋_GB2312" w:hAnsi="仿宋_GB2312" w:cs="仿宋_GB2312" w:hint="eastAsia"/>
          <w:color w:val="232930"/>
          <w:kern w:val="2"/>
          <w:sz w:val="32"/>
          <w:szCs w:val="32"/>
          <w:shd w:val="clear" w:color="auto" w:fill="FFFFFF"/>
          <w:lang w:val="en-US" w:bidi="ar-SA"/>
        </w:rPr>
        <w:t>、夜间</w:t>
      </w:r>
      <w:r w:rsidRPr="002F78A5">
        <w:rPr>
          <w:rFonts w:ascii="仿宋_GB2312" w:eastAsia="仿宋_GB2312" w:hAnsi="仿宋_GB2312" w:cs="仿宋_GB2312" w:hint="eastAsia"/>
          <w:color w:val="232930"/>
          <w:kern w:val="2"/>
          <w:sz w:val="32"/>
          <w:szCs w:val="32"/>
          <w:shd w:val="clear" w:color="auto" w:fill="FFFFFF"/>
          <w:lang w:val="en-US" w:bidi="ar-SA"/>
        </w:rPr>
        <w:t>45dB(A)</w:t>
      </w:r>
      <w:r w:rsidRPr="002F78A5">
        <w:rPr>
          <w:rFonts w:ascii="仿宋_GB2312" w:eastAsia="仿宋_GB2312" w:hAnsi="仿宋_GB2312" w:cs="仿宋_GB2312" w:hint="eastAsia"/>
          <w:color w:val="232930"/>
          <w:kern w:val="2"/>
          <w:sz w:val="32"/>
          <w:szCs w:val="32"/>
          <w:shd w:val="clear" w:color="auto" w:fill="FFFFFF"/>
          <w:lang w:val="en-US" w:bidi="ar-SA"/>
        </w:rPr>
        <w:t>。</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二）</w:t>
      </w:r>
      <w:r w:rsidRPr="002F78A5">
        <w:rPr>
          <w:rFonts w:ascii="仿宋_GB2312" w:eastAsia="仿宋_GB2312" w:hAnsi="仿宋_GB2312" w:cs="仿宋_GB2312" w:hint="eastAsia"/>
          <w:color w:val="232930"/>
          <w:kern w:val="2"/>
          <w:sz w:val="32"/>
          <w:szCs w:val="32"/>
          <w:shd w:val="clear" w:color="auto" w:fill="FFFFFF"/>
          <w:lang w:val="en-US" w:bidi="ar-SA"/>
        </w:rPr>
        <w:t>2</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r w:rsidRPr="002F78A5">
        <w:rPr>
          <w:rFonts w:ascii="仿宋_GB2312" w:eastAsia="仿宋_GB2312" w:hAnsi="仿宋_GB2312" w:cs="仿宋_GB2312" w:hint="eastAsia"/>
          <w:color w:val="232930"/>
          <w:kern w:val="2"/>
          <w:sz w:val="32"/>
          <w:szCs w:val="32"/>
          <w:shd w:val="clear" w:color="auto" w:fill="FFFFFF"/>
          <w:lang w:val="en-US" w:bidi="ar-SA"/>
        </w:rPr>
        <w:t>2</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r w:rsidRPr="002F78A5">
        <w:rPr>
          <w:rFonts w:ascii="仿宋_GB2312" w:eastAsia="仿宋_GB2312" w:hAnsi="仿宋_GB2312" w:cs="仿宋_GB2312" w:hint="eastAsia"/>
          <w:color w:val="232930"/>
          <w:kern w:val="2"/>
          <w:sz w:val="32"/>
          <w:szCs w:val="32"/>
          <w:shd w:val="clear" w:color="auto" w:fill="FFFFFF"/>
          <w:lang w:val="en-US" w:bidi="ar-SA"/>
        </w:rPr>
        <w:t>适用于以商业金融、集市贸易</w:t>
      </w:r>
      <w:r w:rsidRPr="002F78A5">
        <w:rPr>
          <w:rFonts w:ascii="仿宋_GB2312" w:eastAsia="仿宋_GB2312" w:hAnsi="仿宋_GB2312" w:cs="仿宋_GB2312" w:hint="eastAsia"/>
          <w:color w:val="232930"/>
          <w:kern w:val="2"/>
          <w:sz w:val="32"/>
          <w:szCs w:val="32"/>
          <w:shd w:val="clear" w:color="auto" w:fill="FFFFFF"/>
          <w:lang w:val="en-US" w:bidi="ar-SA"/>
        </w:rPr>
        <w:t>为主要功能，或者居住、商业、工业混杂，需要维护住宅安静的区域。</w:t>
      </w:r>
      <w:r w:rsidRPr="002F78A5">
        <w:rPr>
          <w:rFonts w:ascii="仿宋_GB2312" w:eastAsia="仿宋_GB2312" w:hAnsi="仿宋_GB2312" w:cs="仿宋_GB2312" w:hint="eastAsia"/>
          <w:color w:val="232930"/>
          <w:kern w:val="2"/>
          <w:sz w:val="32"/>
          <w:szCs w:val="32"/>
          <w:shd w:val="clear" w:color="auto" w:fill="FFFFFF"/>
          <w:lang w:val="en-US" w:bidi="ar-SA"/>
        </w:rPr>
        <w:t>2</w:t>
      </w:r>
      <w:r w:rsidRPr="002F78A5">
        <w:rPr>
          <w:rFonts w:ascii="仿宋_GB2312" w:eastAsia="仿宋_GB2312" w:hAnsi="仿宋_GB2312" w:cs="仿宋_GB2312" w:hint="eastAsia"/>
          <w:color w:val="232930"/>
          <w:kern w:val="2"/>
          <w:sz w:val="32"/>
          <w:szCs w:val="32"/>
          <w:shd w:val="clear" w:color="auto" w:fill="FFFFFF"/>
          <w:lang w:val="en-US" w:bidi="ar-SA"/>
        </w:rPr>
        <w:t>类区标准值为昼间</w:t>
      </w:r>
      <w:r w:rsidRPr="002F78A5">
        <w:rPr>
          <w:rFonts w:ascii="仿宋_GB2312" w:eastAsia="仿宋_GB2312" w:hAnsi="仿宋_GB2312" w:cs="仿宋_GB2312" w:hint="eastAsia"/>
          <w:color w:val="232930"/>
          <w:kern w:val="2"/>
          <w:sz w:val="32"/>
          <w:szCs w:val="32"/>
          <w:shd w:val="clear" w:color="auto" w:fill="FFFFFF"/>
          <w:lang w:val="en-US" w:bidi="ar-SA"/>
        </w:rPr>
        <w:t>60dB(A)</w:t>
      </w:r>
      <w:r w:rsidRPr="002F78A5">
        <w:rPr>
          <w:rFonts w:ascii="仿宋_GB2312" w:eastAsia="仿宋_GB2312" w:hAnsi="仿宋_GB2312" w:cs="仿宋_GB2312" w:hint="eastAsia"/>
          <w:color w:val="232930"/>
          <w:kern w:val="2"/>
          <w:sz w:val="32"/>
          <w:szCs w:val="32"/>
          <w:shd w:val="clear" w:color="auto" w:fill="FFFFFF"/>
          <w:lang w:val="en-US" w:bidi="ar-SA"/>
        </w:rPr>
        <w:t>、夜间</w:t>
      </w:r>
      <w:r w:rsidRPr="002F78A5">
        <w:rPr>
          <w:rFonts w:ascii="仿宋_GB2312" w:eastAsia="仿宋_GB2312" w:hAnsi="仿宋_GB2312" w:cs="仿宋_GB2312" w:hint="eastAsia"/>
          <w:color w:val="232930"/>
          <w:kern w:val="2"/>
          <w:sz w:val="32"/>
          <w:szCs w:val="32"/>
          <w:shd w:val="clear" w:color="auto" w:fill="FFFFFF"/>
          <w:lang w:val="en-US" w:bidi="ar-SA"/>
        </w:rPr>
        <w:t>50dB(A)</w:t>
      </w:r>
      <w:r w:rsidRPr="002F78A5">
        <w:rPr>
          <w:rFonts w:ascii="仿宋_GB2312" w:eastAsia="仿宋_GB2312" w:hAnsi="仿宋_GB2312" w:cs="仿宋_GB2312" w:hint="eastAsia"/>
          <w:color w:val="232930"/>
          <w:kern w:val="2"/>
          <w:sz w:val="32"/>
          <w:szCs w:val="32"/>
          <w:shd w:val="clear" w:color="auto" w:fill="FFFFFF"/>
          <w:lang w:val="en-US" w:bidi="ar-SA"/>
        </w:rPr>
        <w:t>。</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三）</w:t>
      </w:r>
      <w:r w:rsidRPr="002F78A5">
        <w:rPr>
          <w:rFonts w:ascii="仿宋_GB2312" w:eastAsia="仿宋_GB2312" w:hAnsi="仿宋_GB2312" w:cs="仿宋_GB2312" w:hint="eastAsia"/>
          <w:color w:val="232930"/>
          <w:kern w:val="2"/>
          <w:sz w:val="32"/>
          <w:szCs w:val="32"/>
          <w:shd w:val="clear" w:color="auto" w:fill="FFFFFF"/>
          <w:lang w:val="en-US" w:bidi="ar-SA"/>
        </w:rPr>
        <w:t>4</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4</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r w:rsidRPr="002F78A5">
        <w:rPr>
          <w:rFonts w:ascii="仿宋_GB2312" w:eastAsia="仿宋_GB2312" w:hAnsi="仿宋_GB2312" w:cs="仿宋_GB2312" w:hint="eastAsia"/>
          <w:color w:val="232930"/>
          <w:kern w:val="2"/>
          <w:sz w:val="32"/>
          <w:szCs w:val="32"/>
          <w:shd w:val="clear" w:color="auto" w:fill="FFFFFF"/>
          <w:lang w:val="en-US" w:bidi="ar-SA"/>
        </w:rPr>
        <w:t>分为</w:t>
      </w:r>
      <w:r w:rsidRPr="002F78A5">
        <w:rPr>
          <w:rFonts w:ascii="仿宋_GB2312" w:eastAsia="仿宋_GB2312" w:hAnsi="仿宋_GB2312" w:cs="仿宋_GB2312" w:hint="eastAsia"/>
          <w:color w:val="232930"/>
          <w:kern w:val="2"/>
          <w:sz w:val="32"/>
          <w:szCs w:val="32"/>
          <w:shd w:val="clear" w:color="auto" w:fill="FFFFFF"/>
          <w:lang w:val="en-US" w:bidi="ar-SA"/>
        </w:rPr>
        <w:t>4a</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4b</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区两种类型：</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lastRenderedPageBreak/>
        <w:t>1.4a</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区为高速公路、一级公路、二级公路、城市快速路、城市主干路、城市次干路、城市轨道交通（地面段）两侧一定距离范围内（距离要求见</w:t>
      </w:r>
      <w:r w:rsidRPr="002F78A5">
        <w:rPr>
          <w:rFonts w:ascii="仿宋_GB2312" w:eastAsia="仿宋_GB2312" w:hAnsi="仿宋_GB2312" w:cs="仿宋_GB2312" w:hint="eastAsia"/>
          <w:color w:val="232930"/>
          <w:kern w:val="2"/>
          <w:sz w:val="32"/>
          <w:szCs w:val="32"/>
          <w:shd w:val="clear" w:color="auto" w:fill="FFFFFF"/>
          <w:lang w:val="en-US" w:bidi="ar-SA"/>
        </w:rPr>
        <w:t>下</w:t>
      </w:r>
      <w:r w:rsidRPr="002F78A5">
        <w:rPr>
          <w:rFonts w:ascii="仿宋_GB2312" w:eastAsia="仿宋_GB2312" w:hAnsi="仿宋_GB2312" w:cs="仿宋_GB2312" w:hint="eastAsia"/>
          <w:color w:val="232930"/>
          <w:kern w:val="2"/>
          <w:sz w:val="32"/>
          <w:szCs w:val="32"/>
          <w:shd w:val="clear" w:color="auto" w:fill="FFFFFF"/>
          <w:lang w:val="en-US" w:bidi="ar-SA"/>
        </w:rPr>
        <w:t>表）区域。</w:t>
      </w:r>
      <w:r w:rsidRPr="002F78A5">
        <w:rPr>
          <w:rFonts w:ascii="仿宋_GB2312" w:eastAsia="仿宋_GB2312" w:hAnsi="仿宋_GB2312" w:cs="仿宋_GB2312" w:hint="eastAsia"/>
          <w:color w:val="232930"/>
          <w:kern w:val="2"/>
          <w:sz w:val="32"/>
          <w:szCs w:val="32"/>
          <w:shd w:val="clear" w:color="auto" w:fill="FFFFFF"/>
          <w:lang w:val="en-US" w:bidi="ar-SA"/>
        </w:rPr>
        <w:t>4a</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区标准限值为昼间</w:t>
      </w:r>
      <w:r w:rsidRPr="002F78A5">
        <w:rPr>
          <w:rFonts w:ascii="仿宋_GB2312" w:eastAsia="仿宋_GB2312" w:hAnsi="仿宋_GB2312" w:cs="仿宋_GB2312" w:hint="eastAsia"/>
          <w:color w:val="232930"/>
          <w:kern w:val="2"/>
          <w:sz w:val="32"/>
          <w:szCs w:val="32"/>
          <w:shd w:val="clear" w:color="auto" w:fill="FFFFFF"/>
          <w:lang w:val="en-US" w:bidi="ar-SA"/>
        </w:rPr>
        <w:t>70dB(A)</w:t>
      </w:r>
      <w:r w:rsidRPr="002F78A5">
        <w:rPr>
          <w:rFonts w:ascii="仿宋_GB2312" w:eastAsia="仿宋_GB2312" w:hAnsi="仿宋_GB2312" w:cs="仿宋_GB2312" w:hint="eastAsia"/>
          <w:color w:val="232930"/>
          <w:kern w:val="2"/>
          <w:sz w:val="32"/>
          <w:szCs w:val="32"/>
          <w:shd w:val="clear" w:color="auto" w:fill="FFFFFF"/>
          <w:lang w:val="en-US" w:bidi="ar-SA"/>
        </w:rPr>
        <w:t>、夜间</w:t>
      </w:r>
      <w:r w:rsidRPr="002F78A5">
        <w:rPr>
          <w:rFonts w:ascii="仿宋_GB2312" w:eastAsia="仿宋_GB2312" w:hAnsi="仿宋_GB2312" w:cs="仿宋_GB2312" w:hint="eastAsia"/>
          <w:color w:val="232930"/>
          <w:kern w:val="2"/>
          <w:sz w:val="32"/>
          <w:szCs w:val="32"/>
          <w:shd w:val="clear" w:color="auto" w:fill="FFFFFF"/>
          <w:lang w:val="en-US" w:bidi="ar-SA"/>
        </w:rPr>
        <w:t>55dB(A)</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4b</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区为铁路（铁路专用线除外）用地范围外两侧一定距离范围内（距离要求见</w:t>
      </w:r>
      <w:r w:rsidRPr="002F78A5">
        <w:rPr>
          <w:rFonts w:ascii="仿宋_GB2312" w:eastAsia="仿宋_GB2312" w:hAnsi="仿宋_GB2312" w:cs="仿宋_GB2312" w:hint="eastAsia"/>
          <w:color w:val="232930"/>
          <w:kern w:val="2"/>
          <w:sz w:val="32"/>
          <w:szCs w:val="32"/>
          <w:shd w:val="clear" w:color="auto" w:fill="FFFFFF"/>
          <w:lang w:val="en-US" w:bidi="ar-SA"/>
        </w:rPr>
        <w:t>下</w:t>
      </w:r>
      <w:r w:rsidRPr="002F78A5">
        <w:rPr>
          <w:rFonts w:ascii="仿宋_GB2312" w:eastAsia="仿宋_GB2312" w:hAnsi="仿宋_GB2312" w:cs="仿宋_GB2312" w:hint="eastAsia"/>
          <w:color w:val="232930"/>
          <w:kern w:val="2"/>
          <w:sz w:val="32"/>
          <w:szCs w:val="32"/>
          <w:shd w:val="clear" w:color="auto" w:fill="FFFFFF"/>
          <w:lang w:val="en-US" w:bidi="ar-SA"/>
        </w:rPr>
        <w:t>表）区域和铁路场站。</w:t>
      </w:r>
      <w:r w:rsidRPr="002F78A5">
        <w:rPr>
          <w:rFonts w:ascii="仿宋_GB2312" w:eastAsia="仿宋_GB2312" w:hAnsi="仿宋_GB2312" w:cs="仿宋_GB2312" w:hint="eastAsia"/>
          <w:color w:val="232930"/>
          <w:kern w:val="2"/>
          <w:sz w:val="32"/>
          <w:szCs w:val="32"/>
          <w:shd w:val="clear" w:color="auto" w:fill="FFFFFF"/>
          <w:lang w:val="en-US" w:bidi="ar-SA"/>
        </w:rPr>
        <w:t>4b</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区标准限值为昼间</w:t>
      </w:r>
      <w:r w:rsidRPr="002F78A5">
        <w:rPr>
          <w:rFonts w:ascii="仿宋_GB2312" w:eastAsia="仿宋_GB2312" w:hAnsi="仿宋_GB2312" w:cs="仿宋_GB2312" w:hint="eastAsia"/>
          <w:color w:val="232930"/>
          <w:kern w:val="2"/>
          <w:sz w:val="32"/>
          <w:szCs w:val="32"/>
          <w:shd w:val="clear" w:color="auto" w:fill="FFFFFF"/>
          <w:lang w:val="en-US" w:bidi="ar-SA"/>
        </w:rPr>
        <w:t>70dB(A)</w:t>
      </w:r>
      <w:r w:rsidRPr="002F78A5">
        <w:rPr>
          <w:rFonts w:ascii="仿宋_GB2312" w:eastAsia="仿宋_GB2312" w:hAnsi="仿宋_GB2312" w:cs="仿宋_GB2312" w:hint="eastAsia"/>
          <w:color w:val="232930"/>
          <w:kern w:val="2"/>
          <w:sz w:val="32"/>
          <w:szCs w:val="32"/>
          <w:shd w:val="clear" w:color="auto" w:fill="FFFFFF"/>
          <w:lang w:val="en-US" w:bidi="ar-SA"/>
        </w:rPr>
        <w:t>、夜间</w:t>
      </w:r>
      <w:r w:rsidRPr="002F78A5">
        <w:rPr>
          <w:rFonts w:ascii="仿宋_GB2312" w:eastAsia="仿宋_GB2312" w:hAnsi="仿宋_GB2312" w:cs="仿宋_GB2312" w:hint="eastAsia"/>
          <w:color w:val="232930"/>
          <w:kern w:val="2"/>
          <w:sz w:val="32"/>
          <w:szCs w:val="32"/>
          <w:shd w:val="clear" w:color="auto" w:fill="FFFFFF"/>
          <w:lang w:val="en-US" w:bidi="ar-SA"/>
        </w:rPr>
        <w:t>60dB(A),</w:t>
      </w:r>
      <w:r w:rsidRPr="002F78A5">
        <w:rPr>
          <w:rFonts w:ascii="仿宋_GB2312" w:eastAsia="仿宋_GB2312" w:hAnsi="仿宋_GB2312" w:cs="仿宋_GB2312" w:hint="eastAsia"/>
          <w:color w:val="232930"/>
          <w:kern w:val="2"/>
          <w:sz w:val="32"/>
          <w:szCs w:val="32"/>
          <w:shd w:val="clear" w:color="auto" w:fill="FFFFFF"/>
          <w:lang w:val="en-US" w:bidi="ar-SA"/>
        </w:rPr>
        <w:t>适用于</w:t>
      </w:r>
      <w:r w:rsidRPr="002F78A5">
        <w:rPr>
          <w:rFonts w:ascii="仿宋_GB2312" w:eastAsia="仿宋_GB2312" w:hAnsi="仿宋_GB2312" w:cs="仿宋_GB2312" w:hint="eastAsia"/>
          <w:color w:val="232930"/>
          <w:kern w:val="2"/>
          <w:sz w:val="32"/>
          <w:szCs w:val="32"/>
          <w:shd w:val="clear" w:color="auto" w:fill="FFFFFF"/>
          <w:lang w:val="en-US" w:bidi="ar-SA"/>
        </w:rPr>
        <w:t>2011</w:t>
      </w:r>
      <w:r w:rsidRPr="002F78A5">
        <w:rPr>
          <w:rFonts w:ascii="仿宋_GB2312" w:eastAsia="仿宋_GB2312" w:hAnsi="仿宋_GB2312" w:cs="仿宋_GB2312" w:hint="eastAsia"/>
          <w:color w:val="232930"/>
          <w:kern w:val="2"/>
          <w:sz w:val="32"/>
          <w:szCs w:val="32"/>
          <w:shd w:val="clear" w:color="auto" w:fill="FFFFFF"/>
          <w:lang w:val="en-US" w:bidi="ar-SA"/>
        </w:rPr>
        <w:t>年</w:t>
      </w:r>
      <w:r w:rsidRPr="002F78A5">
        <w:rPr>
          <w:rFonts w:ascii="仿宋_GB2312" w:eastAsia="仿宋_GB2312" w:hAnsi="仿宋_GB2312" w:cs="仿宋_GB2312" w:hint="eastAsia"/>
          <w:color w:val="232930"/>
          <w:kern w:val="2"/>
          <w:sz w:val="32"/>
          <w:szCs w:val="32"/>
          <w:shd w:val="clear" w:color="auto" w:fill="FFFFFF"/>
          <w:lang w:val="en-US" w:bidi="ar-SA"/>
        </w:rPr>
        <w:t>1</w:t>
      </w:r>
      <w:r w:rsidRPr="002F78A5">
        <w:rPr>
          <w:rFonts w:ascii="仿宋_GB2312" w:eastAsia="仿宋_GB2312" w:hAnsi="仿宋_GB2312" w:cs="仿宋_GB2312" w:hint="eastAsia"/>
          <w:color w:val="232930"/>
          <w:kern w:val="2"/>
          <w:sz w:val="32"/>
          <w:szCs w:val="32"/>
          <w:shd w:val="clear" w:color="auto" w:fill="FFFFFF"/>
          <w:lang w:val="en-US" w:bidi="ar-SA"/>
        </w:rPr>
        <w:t>月</w:t>
      </w:r>
      <w:r w:rsidRPr="002F78A5">
        <w:rPr>
          <w:rFonts w:ascii="仿宋_GB2312" w:eastAsia="仿宋_GB2312" w:hAnsi="仿宋_GB2312" w:cs="仿宋_GB2312" w:hint="eastAsia"/>
          <w:color w:val="232930"/>
          <w:kern w:val="2"/>
          <w:sz w:val="32"/>
          <w:szCs w:val="32"/>
          <w:shd w:val="clear" w:color="auto" w:fill="FFFFFF"/>
          <w:lang w:val="en-US" w:bidi="ar-SA"/>
        </w:rPr>
        <w:t>1</w:t>
      </w:r>
      <w:r w:rsidRPr="002F78A5">
        <w:rPr>
          <w:rFonts w:ascii="仿宋_GB2312" w:eastAsia="仿宋_GB2312" w:hAnsi="仿宋_GB2312" w:cs="仿宋_GB2312" w:hint="eastAsia"/>
          <w:color w:val="232930"/>
          <w:kern w:val="2"/>
          <w:sz w:val="32"/>
          <w:szCs w:val="32"/>
          <w:shd w:val="clear" w:color="auto" w:fill="FFFFFF"/>
          <w:lang w:val="en-US" w:bidi="ar-SA"/>
        </w:rPr>
        <w:t>日起环境影响评价文件通过审批的新建铁路（含新开廊道的增建铁路）干线建设项目两侧区域。</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2.</w:t>
      </w:r>
      <w:r w:rsidRPr="002F78A5">
        <w:rPr>
          <w:rFonts w:ascii="仿宋_GB2312" w:eastAsia="仿宋_GB2312" w:hAnsi="仿宋_GB2312" w:cs="仿宋_GB2312" w:hint="eastAsia"/>
          <w:color w:val="232930"/>
          <w:kern w:val="2"/>
          <w:sz w:val="32"/>
          <w:szCs w:val="32"/>
          <w:shd w:val="clear" w:color="auto" w:fill="FFFFFF"/>
          <w:lang w:val="en-US" w:bidi="ar-SA"/>
        </w:rPr>
        <w:t>若临路</w:t>
      </w:r>
      <w:r w:rsidRPr="002F78A5">
        <w:rPr>
          <w:rFonts w:ascii="仿宋_GB2312" w:eastAsia="仿宋_GB2312" w:hAnsi="仿宋_GB2312" w:cs="仿宋_GB2312" w:hint="eastAsia"/>
          <w:color w:val="232930"/>
          <w:kern w:val="2"/>
          <w:sz w:val="32"/>
          <w:szCs w:val="32"/>
          <w:shd w:val="clear" w:color="auto" w:fill="FFFFFF"/>
          <w:lang w:val="en-US" w:bidi="ar-SA"/>
        </w:rPr>
        <w:t>建筑以低于三层楼房的建筑（含开阔地）为主，线路边界线外一定距离内（见</w:t>
      </w:r>
      <w:r w:rsidRPr="002F78A5">
        <w:rPr>
          <w:rFonts w:ascii="仿宋_GB2312" w:eastAsia="仿宋_GB2312" w:hAnsi="仿宋_GB2312" w:cs="仿宋_GB2312" w:hint="eastAsia"/>
          <w:color w:val="232930"/>
          <w:kern w:val="2"/>
          <w:sz w:val="32"/>
          <w:szCs w:val="32"/>
          <w:shd w:val="clear" w:color="auto" w:fill="FFFFFF"/>
          <w:lang w:val="en-US" w:bidi="ar-SA"/>
        </w:rPr>
        <w:t>下</w:t>
      </w:r>
      <w:r w:rsidRPr="002F78A5">
        <w:rPr>
          <w:rFonts w:ascii="仿宋_GB2312" w:eastAsia="仿宋_GB2312" w:hAnsi="仿宋_GB2312" w:cs="仿宋_GB2312" w:hint="eastAsia"/>
          <w:color w:val="232930"/>
          <w:kern w:val="2"/>
          <w:sz w:val="32"/>
          <w:szCs w:val="32"/>
          <w:shd w:val="clear" w:color="auto" w:fill="FFFFFF"/>
          <w:lang w:val="en-US" w:bidi="ar-SA"/>
        </w:rPr>
        <w:t>表）的区域为</w:t>
      </w:r>
      <w:r w:rsidRPr="002F78A5">
        <w:rPr>
          <w:rFonts w:ascii="仿宋_GB2312" w:eastAsia="仿宋_GB2312" w:hAnsi="仿宋_GB2312" w:cs="仿宋_GB2312" w:hint="eastAsia"/>
          <w:color w:val="232930"/>
          <w:kern w:val="2"/>
          <w:sz w:val="32"/>
          <w:szCs w:val="32"/>
          <w:shd w:val="clear" w:color="auto" w:fill="FFFFFF"/>
          <w:lang w:val="en-US" w:bidi="ar-SA"/>
        </w:rPr>
        <w:t>4a</w:t>
      </w:r>
      <w:r w:rsidRPr="002F78A5">
        <w:rPr>
          <w:rFonts w:ascii="仿宋_GB2312" w:eastAsia="仿宋_GB2312" w:hAnsi="仿宋_GB2312" w:cs="仿宋_GB2312" w:hint="eastAsia"/>
          <w:color w:val="232930"/>
          <w:kern w:val="2"/>
          <w:sz w:val="32"/>
          <w:szCs w:val="32"/>
          <w:shd w:val="clear" w:color="auto" w:fill="FFFFFF"/>
          <w:lang w:val="en-US" w:bidi="ar-SA"/>
        </w:rPr>
        <w:t>类声环境功能区。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color w:val="232930"/>
          <w:kern w:val="2"/>
          <w:sz w:val="32"/>
          <w:szCs w:val="32"/>
          <w:shd w:val="clear" w:color="auto" w:fill="FFFFFF"/>
          <w:lang w:val="en-US" w:bidi="ar-SA"/>
        </w:rPr>
        <w:t>3.</w:t>
      </w:r>
      <w:r w:rsidRPr="002F78A5">
        <w:rPr>
          <w:rFonts w:ascii="仿宋_GB2312" w:eastAsia="仿宋_GB2312" w:hAnsi="仿宋_GB2312" w:cs="仿宋_GB2312" w:hint="eastAsia"/>
          <w:color w:val="232930"/>
          <w:kern w:val="2"/>
          <w:sz w:val="32"/>
          <w:szCs w:val="32"/>
          <w:shd w:val="clear" w:color="auto" w:fill="FFFFFF"/>
          <w:lang w:val="en-US" w:bidi="ar-SA"/>
        </w:rPr>
        <w:t>若划分距离范围内临路建筑以高于三层楼房以上（含三层）的建筑为主，第一排建筑面向线路一侧至线路边界线的区域及该建筑物两侧一定纵深距离（见</w:t>
      </w:r>
      <w:r w:rsidRPr="002F78A5">
        <w:rPr>
          <w:rFonts w:ascii="仿宋_GB2312" w:eastAsia="仿宋_GB2312" w:hAnsi="仿宋_GB2312" w:cs="仿宋_GB2312" w:hint="eastAsia"/>
          <w:color w:val="232930"/>
          <w:kern w:val="2"/>
          <w:sz w:val="32"/>
          <w:szCs w:val="32"/>
          <w:shd w:val="clear" w:color="auto" w:fill="FFFFFF"/>
          <w:lang w:val="en-US" w:bidi="ar-SA"/>
        </w:rPr>
        <w:t>下</w:t>
      </w:r>
      <w:r w:rsidRPr="002F78A5">
        <w:rPr>
          <w:rFonts w:ascii="仿宋_GB2312" w:eastAsia="仿宋_GB2312" w:hAnsi="仿宋_GB2312" w:cs="仿宋_GB2312" w:hint="eastAsia"/>
          <w:color w:val="232930"/>
          <w:kern w:val="2"/>
          <w:sz w:val="32"/>
          <w:szCs w:val="32"/>
          <w:shd w:val="clear" w:color="auto" w:fill="FFFFFF"/>
          <w:lang w:val="en-US" w:bidi="ar-SA"/>
        </w:rPr>
        <w:t>表）范围内受交通噪声直达声影响的区域为</w:t>
      </w:r>
      <w:r w:rsidRPr="002F78A5">
        <w:rPr>
          <w:rFonts w:ascii="仿宋_GB2312" w:eastAsia="仿宋_GB2312" w:hAnsi="仿宋_GB2312" w:cs="仿宋_GB2312" w:hint="eastAsia"/>
          <w:color w:val="232930"/>
          <w:kern w:val="2"/>
          <w:sz w:val="32"/>
          <w:szCs w:val="32"/>
          <w:shd w:val="clear" w:color="auto" w:fill="FFFFFF"/>
          <w:lang w:val="en-US" w:bidi="ar-SA"/>
        </w:rPr>
        <w:t>4a</w:t>
      </w:r>
      <w:r w:rsidRPr="002F78A5">
        <w:rPr>
          <w:rFonts w:ascii="仿宋_GB2312" w:eastAsia="仿宋_GB2312" w:hAnsi="仿宋_GB2312" w:cs="仿宋_GB2312" w:hint="eastAsia"/>
          <w:color w:val="232930"/>
          <w:kern w:val="2"/>
          <w:sz w:val="32"/>
          <w:szCs w:val="32"/>
          <w:shd w:val="clear" w:color="auto" w:fill="FFFFFF"/>
          <w:lang w:val="en-US" w:bidi="ar-SA"/>
        </w:rPr>
        <w:t>类声环境功能区。并排的两</w:t>
      </w:r>
      <w:r w:rsidRPr="002F78A5">
        <w:rPr>
          <w:rFonts w:ascii="仿宋_GB2312" w:eastAsia="仿宋_GB2312" w:hAnsi="仿宋_GB2312" w:cs="仿宋_GB2312" w:hint="eastAsia"/>
          <w:color w:val="232930"/>
          <w:kern w:val="2"/>
          <w:sz w:val="32"/>
          <w:szCs w:val="32"/>
          <w:shd w:val="clear" w:color="auto" w:fill="FFFFFF"/>
          <w:lang w:val="en-US" w:bidi="ar-SA"/>
        </w:rPr>
        <w:t>栋</w:t>
      </w:r>
      <w:r w:rsidRPr="002F78A5">
        <w:rPr>
          <w:rFonts w:ascii="仿宋_GB2312" w:eastAsia="仿宋_GB2312" w:hAnsi="仿宋_GB2312" w:cs="仿宋_GB2312" w:hint="eastAsia"/>
          <w:color w:val="232930"/>
          <w:kern w:val="2"/>
          <w:sz w:val="32"/>
          <w:szCs w:val="32"/>
          <w:shd w:val="clear" w:color="auto" w:fill="FFFFFF"/>
          <w:lang w:val="en-US" w:bidi="ar-SA"/>
        </w:rPr>
        <w:t>建筑物临路一侧的相邻两点间距离小于或等于</w:t>
      </w:r>
      <w:r w:rsidRPr="002F78A5">
        <w:rPr>
          <w:rFonts w:ascii="仿宋_GB2312" w:eastAsia="仿宋_GB2312" w:hAnsi="仿宋_GB2312" w:cs="仿宋_GB2312" w:hint="eastAsia"/>
          <w:color w:val="232930"/>
          <w:kern w:val="2"/>
          <w:sz w:val="32"/>
          <w:szCs w:val="32"/>
          <w:shd w:val="clear" w:color="auto" w:fill="FFFFFF"/>
          <w:lang w:val="en-US" w:bidi="ar-SA"/>
        </w:rPr>
        <w:t>20</w:t>
      </w:r>
      <w:r w:rsidRPr="002F78A5">
        <w:rPr>
          <w:rFonts w:ascii="仿宋_GB2312" w:eastAsia="仿宋_GB2312" w:hAnsi="仿宋_GB2312" w:cs="仿宋_GB2312" w:hint="eastAsia"/>
          <w:color w:val="232930"/>
          <w:kern w:val="2"/>
          <w:sz w:val="32"/>
          <w:szCs w:val="32"/>
          <w:shd w:val="clear" w:color="auto" w:fill="FFFFFF"/>
          <w:lang w:val="en-US" w:bidi="ar-SA"/>
        </w:rPr>
        <w:t>米时，视同直线连接。第二排及以后的建筑，若其高于前排建筑或虽低于前排建筑但因楼座错落设置使部分楼体探出前排遮挡并受到线路交通噪声的直达声影响，则高出及探出部</w:t>
      </w:r>
      <w:r w:rsidRPr="002F78A5">
        <w:rPr>
          <w:rFonts w:ascii="仿宋_GB2312" w:eastAsia="仿宋_GB2312" w:hAnsi="仿宋_GB2312" w:cs="仿宋_GB2312" w:hint="eastAsia"/>
          <w:color w:val="232930"/>
          <w:kern w:val="2"/>
          <w:sz w:val="32"/>
          <w:szCs w:val="32"/>
          <w:shd w:val="clear" w:color="auto" w:fill="FFFFFF"/>
          <w:lang w:val="en-US" w:bidi="ar-SA"/>
        </w:rPr>
        <w:t>分的楼层面向线路一侧范围为</w:t>
      </w:r>
      <w:r w:rsidRPr="002F78A5">
        <w:rPr>
          <w:rFonts w:ascii="仿宋_GB2312" w:eastAsia="仿宋_GB2312" w:hAnsi="仿宋_GB2312" w:cs="仿宋_GB2312" w:hint="eastAsia"/>
          <w:color w:val="232930"/>
          <w:kern w:val="2"/>
          <w:sz w:val="32"/>
          <w:szCs w:val="32"/>
          <w:shd w:val="clear" w:color="auto" w:fill="FFFFFF"/>
          <w:lang w:val="en-US" w:bidi="ar-SA"/>
        </w:rPr>
        <w:t>4a</w:t>
      </w:r>
      <w:r w:rsidRPr="002F78A5">
        <w:rPr>
          <w:rFonts w:ascii="仿宋_GB2312" w:eastAsia="仿宋_GB2312" w:hAnsi="仿宋_GB2312" w:cs="仿宋_GB2312" w:hint="eastAsia"/>
          <w:color w:val="232930"/>
          <w:kern w:val="2"/>
          <w:sz w:val="32"/>
          <w:szCs w:val="32"/>
          <w:shd w:val="clear" w:color="auto" w:fill="FFFFFF"/>
          <w:lang w:val="en-US" w:bidi="ar-SA"/>
        </w:rPr>
        <w:t>类声环境功能区。其余部分未受到交通噪声直达声影响的区域执行其相邻声环境功能区要求。</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4.</w:t>
      </w:r>
      <w:r w:rsidRPr="002F78A5">
        <w:rPr>
          <w:rFonts w:ascii="仿宋_GB2312" w:eastAsia="仿宋_GB2312" w:hAnsi="仿宋_GB2312" w:cs="仿宋_GB2312" w:hint="eastAsia"/>
          <w:color w:val="232930"/>
          <w:kern w:val="2"/>
          <w:sz w:val="32"/>
          <w:szCs w:val="32"/>
          <w:shd w:val="clear" w:color="auto" w:fill="FFFFFF"/>
          <w:lang w:val="en-US" w:bidi="ar-SA"/>
        </w:rPr>
        <w:t>城市道路以最外侧非机动车道路或机非混行道路外沿为边界，高路基城市道路以最外侧的边沟或路基边缘为边界，没有辅路的高架城市道路以高架段地面垂直投影的最外侧为边界，铁路、城市轨道交通以护网处为边界，没有护网的按一般城市道路相关情况处理。</w:t>
      </w:r>
    </w:p>
    <w:p w:rsidR="00852A33" w:rsidRDefault="000E796E" w:rsidP="002F78A5">
      <w:pPr>
        <w:autoSpaceDE/>
        <w:autoSpaceDN/>
        <w:spacing w:line="560" w:lineRule="exact"/>
        <w:ind w:firstLineChars="200" w:firstLine="640"/>
        <w:jc w:val="both"/>
        <w:rPr>
          <w:rFonts w:ascii="仿宋_GB2312" w:eastAsia="仿宋_GB2312" w:hAnsi="仿宋_GB2312" w:cs="仿宋_GB2312" w:hint="eastAsia"/>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lastRenderedPageBreak/>
        <w:t>5.</w:t>
      </w:r>
      <w:r w:rsidRPr="002F78A5">
        <w:rPr>
          <w:rFonts w:ascii="仿宋_GB2312" w:eastAsia="仿宋_GB2312" w:hAnsi="仿宋_GB2312" w:cs="仿宋_GB2312" w:hint="eastAsia"/>
          <w:color w:val="232930"/>
          <w:kern w:val="2"/>
          <w:sz w:val="32"/>
          <w:szCs w:val="32"/>
          <w:shd w:val="clear" w:color="auto" w:fill="FFFFFF"/>
          <w:lang w:val="en-US" w:bidi="ar-SA"/>
        </w:rPr>
        <w:t>对于</w:t>
      </w:r>
      <w:r w:rsidRPr="002F78A5">
        <w:rPr>
          <w:rFonts w:ascii="仿宋_GB2312" w:eastAsia="仿宋_GB2312" w:hAnsi="仿宋_GB2312" w:cs="仿宋_GB2312" w:hint="eastAsia"/>
          <w:color w:val="232930"/>
          <w:kern w:val="2"/>
          <w:sz w:val="32"/>
          <w:szCs w:val="32"/>
          <w:shd w:val="clear" w:color="auto" w:fill="FFFFFF"/>
          <w:lang w:val="en-US" w:bidi="ar-SA"/>
        </w:rPr>
        <w:t>4b</w:t>
      </w:r>
      <w:r w:rsidRPr="002F78A5">
        <w:rPr>
          <w:rFonts w:ascii="仿宋_GB2312" w:eastAsia="仿宋_GB2312" w:hAnsi="仿宋_GB2312" w:cs="仿宋_GB2312" w:hint="eastAsia"/>
          <w:color w:val="232930"/>
          <w:kern w:val="2"/>
          <w:sz w:val="32"/>
          <w:szCs w:val="32"/>
          <w:shd w:val="clear" w:color="auto" w:fill="FFFFFF"/>
          <w:lang w:val="en-US" w:bidi="ar-SA"/>
        </w:rPr>
        <w:t>类声环境功能区与</w:t>
      </w:r>
      <w:r w:rsidRPr="002F78A5">
        <w:rPr>
          <w:rFonts w:ascii="仿宋_GB2312" w:eastAsia="仿宋_GB2312" w:hAnsi="仿宋_GB2312" w:cs="仿宋_GB2312" w:hint="eastAsia"/>
          <w:color w:val="232930"/>
          <w:kern w:val="2"/>
          <w:sz w:val="32"/>
          <w:szCs w:val="32"/>
          <w:shd w:val="clear" w:color="auto" w:fill="FFFFFF"/>
          <w:lang w:val="en-US" w:bidi="ar-SA"/>
        </w:rPr>
        <w:t>4a</w:t>
      </w:r>
      <w:r w:rsidRPr="002F78A5">
        <w:rPr>
          <w:rFonts w:ascii="仿宋_GB2312" w:eastAsia="仿宋_GB2312" w:hAnsi="仿宋_GB2312" w:cs="仿宋_GB2312" w:hint="eastAsia"/>
          <w:color w:val="232930"/>
          <w:kern w:val="2"/>
          <w:sz w:val="32"/>
          <w:szCs w:val="32"/>
          <w:shd w:val="clear" w:color="auto" w:fill="FFFFFF"/>
          <w:lang w:val="en-US" w:bidi="ar-SA"/>
        </w:rPr>
        <w:t>类声环境功能区有重叠的部分，划分为</w:t>
      </w:r>
      <w:r w:rsidRPr="002F78A5">
        <w:rPr>
          <w:rFonts w:ascii="仿宋_GB2312" w:eastAsia="仿宋_GB2312" w:hAnsi="仿宋_GB2312" w:cs="仿宋_GB2312" w:hint="eastAsia"/>
          <w:color w:val="232930"/>
          <w:kern w:val="2"/>
          <w:sz w:val="32"/>
          <w:szCs w:val="32"/>
          <w:shd w:val="clear" w:color="auto" w:fill="FFFFFF"/>
          <w:lang w:val="en-US" w:bidi="ar-SA"/>
        </w:rPr>
        <w:t>4b</w:t>
      </w:r>
      <w:r w:rsidRPr="002F78A5">
        <w:rPr>
          <w:rFonts w:ascii="仿宋_GB2312" w:eastAsia="仿宋_GB2312" w:hAnsi="仿宋_GB2312" w:cs="仿宋_GB2312" w:hint="eastAsia"/>
          <w:color w:val="232930"/>
          <w:kern w:val="2"/>
          <w:sz w:val="32"/>
          <w:szCs w:val="32"/>
          <w:shd w:val="clear" w:color="auto" w:fill="FFFFFF"/>
          <w:lang w:val="en-US" w:bidi="ar-SA"/>
        </w:rPr>
        <w:t>类声环境功能区。</w:t>
      </w:r>
    </w:p>
    <w:p w:rsidR="002F78A5" w:rsidRPr="002F78A5" w:rsidRDefault="002F78A5" w:rsidP="002F78A5">
      <w:pPr>
        <w:pStyle w:val="a0"/>
        <w:rPr>
          <w:lang w:val="en-US" w:bidi="ar-SA"/>
        </w:rPr>
      </w:pPr>
    </w:p>
    <w:p w:rsidR="00852A33" w:rsidRDefault="000E796E">
      <w:pPr>
        <w:pStyle w:val="a4"/>
        <w:adjustRightInd w:val="0"/>
        <w:snapToGrid w:val="0"/>
        <w:spacing w:line="520" w:lineRule="exact"/>
        <w:jc w:val="center"/>
        <w:rPr>
          <w:rFonts w:ascii="仿宋_GB2312" w:eastAsia="仿宋_GB2312" w:hAnsi="仿宋" w:cs="仿宋"/>
          <w:lang w:val="en-US"/>
        </w:rPr>
      </w:pPr>
      <w:r>
        <w:rPr>
          <w:rFonts w:ascii="仿宋_GB2312" w:eastAsia="仿宋_GB2312" w:hAnsi="仿宋" w:cs="仿宋" w:hint="eastAsia"/>
        </w:rPr>
        <w:t>表</w:t>
      </w:r>
      <w:r>
        <w:rPr>
          <w:rFonts w:ascii="仿宋_GB2312" w:eastAsia="仿宋_GB2312" w:hAnsi="仿宋" w:cs="仿宋" w:hint="eastAsia"/>
          <w:lang w:val="en-US"/>
        </w:rPr>
        <w:t xml:space="preserve"> </w:t>
      </w:r>
      <w:r>
        <w:rPr>
          <w:rFonts w:ascii="仿宋_GB2312" w:eastAsia="仿宋_GB2312" w:hAnsi="仿宋" w:cs="仿宋" w:hint="eastAsia"/>
        </w:rPr>
        <w:t>4</w:t>
      </w:r>
      <w:r>
        <w:rPr>
          <w:rFonts w:ascii="仿宋_GB2312" w:eastAsia="仿宋_GB2312" w:hAnsi="仿宋" w:cs="仿宋" w:hint="eastAsia"/>
        </w:rPr>
        <w:t>类</w:t>
      </w:r>
      <w:r>
        <w:rPr>
          <w:rFonts w:ascii="仿宋_GB2312" w:eastAsia="仿宋_GB2312" w:hAnsi="仿宋" w:cs="仿宋" w:hint="eastAsia"/>
          <w:lang w:val="en-US"/>
        </w:rPr>
        <w:t>声环境</w:t>
      </w:r>
      <w:r>
        <w:rPr>
          <w:rFonts w:ascii="仿宋_GB2312" w:eastAsia="仿宋_GB2312" w:hAnsi="仿宋" w:cs="仿宋" w:hint="eastAsia"/>
        </w:rPr>
        <w:t>功能区两侧距离的划定</w:t>
      </w:r>
      <w:r>
        <w:rPr>
          <w:rFonts w:ascii="仿宋_GB2312" w:eastAsia="仿宋_GB2312" w:hAnsi="仿宋" w:cs="仿宋" w:hint="eastAsia"/>
          <w:lang w:val="en-US"/>
        </w:rPr>
        <w:t>标准</w:t>
      </w:r>
    </w:p>
    <w:tbl>
      <w:tblPr>
        <w:tblW w:w="9043"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4A0"/>
      </w:tblPr>
      <w:tblGrid>
        <w:gridCol w:w="3763"/>
        <w:gridCol w:w="2805"/>
        <w:gridCol w:w="2475"/>
      </w:tblGrid>
      <w:tr w:rsidR="00852A33">
        <w:trPr>
          <w:trHeight w:val="559"/>
        </w:trPr>
        <w:tc>
          <w:tcPr>
            <w:tcW w:w="376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852A33" w:rsidRDefault="000E796E">
            <w:pPr>
              <w:adjustRightInd w:val="0"/>
              <w:snapToGrid w:val="0"/>
              <w:spacing w:line="520" w:lineRule="exact"/>
              <w:jc w:val="center"/>
              <w:rPr>
                <w:rFonts w:ascii="仿宋_GB2312" w:eastAsia="仿宋_GB2312" w:hAnsi="仿宋" w:cs="仿宋"/>
                <w:b/>
                <w:bCs/>
                <w:sz w:val="28"/>
                <w:szCs w:val="28"/>
              </w:rPr>
            </w:pPr>
            <w:r>
              <w:rPr>
                <w:rFonts w:ascii="仿宋_GB2312" w:eastAsia="仿宋_GB2312" w:hAnsi="仿宋" w:cs="仿宋" w:hint="eastAsia"/>
                <w:b/>
                <w:bCs/>
                <w:sz w:val="28"/>
                <w:szCs w:val="28"/>
              </w:rPr>
              <w:t>源强类型</w:t>
            </w:r>
          </w:p>
        </w:tc>
        <w:tc>
          <w:tcPr>
            <w:tcW w:w="280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852A33" w:rsidRDefault="000E796E">
            <w:pPr>
              <w:adjustRightInd w:val="0"/>
              <w:snapToGrid w:val="0"/>
              <w:spacing w:line="520" w:lineRule="exact"/>
              <w:jc w:val="center"/>
              <w:rPr>
                <w:rFonts w:ascii="仿宋_GB2312" w:eastAsia="仿宋_GB2312" w:hAnsi="仿宋" w:cs="仿宋"/>
                <w:b/>
                <w:bCs/>
                <w:sz w:val="28"/>
                <w:szCs w:val="28"/>
              </w:rPr>
            </w:pPr>
            <w:r>
              <w:rPr>
                <w:rFonts w:ascii="仿宋_GB2312" w:eastAsia="仿宋_GB2312" w:hAnsi="仿宋" w:cs="仿宋" w:hint="eastAsia"/>
                <w:b/>
                <w:bCs/>
                <w:sz w:val="28"/>
                <w:szCs w:val="28"/>
              </w:rPr>
              <w:t>划分距离（米）</w:t>
            </w:r>
          </w:p>
        </w:tc>
        <w:tc>
          <w:tcPr>
            <w:tcW w:w="247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852A33" w:rsidRDefault="000E796E">
            <w:pPr>
              <w:adjustRightInd w:val="0"/>
              <w:snapToGrid w:val="0"/>
              <w:spacing w:line="520" w:lineRule="exact"/>
              <w:jc w:val="center"/>
              <w:rPr>
                <w:rFonts w:ascii="仿宋_GB2312" w:eastAsia="仿宋_GB2312" w:hAnsi="仿宋" w:cs="仿宋"/>
                <w:b/>
                <w:bCs/>
                <w:sz w:val="28"/>
                <w:szCs w:val="28"/>
              </w:rPr>
            </w:pPr>
            <w:r>
              <w:rPr>
                <w:rFonts w:ascii="仿宋_GB2312" w:eastAsia="仿宋_GB2312" w:hAnsi="仿宋" w:cs="仿宋" w:hint="eastAsia"/>
                <w:b/>
                <w:bCs/>
                <w:sz w:val="28"/>
                <w:szCs w:val="28"/>
              </w:rPr>
              <w:t>相邻功能区类型</w:t>
            </w:r>
          </w:p>
        </w:tc>
      </w:tr>
      <w:tr w:rsidR="00852A33">
        <w:trPr>
          <w:trHeight w:val="250"/>
        </w:trPr>
        <w:tc>
          <w:tcPr>
            <w:tcW w:w="3763" w:type="dxa"/>
            <w:vMerge w:val="restart"/>
            <w:tcBorders>
              <w:top w:val="outset" w:sz="6" w:space="0" w:color="000000"/>
              <w:left w:val="outset" w:sz="6" w:space="0" w:color="000000"/>
              <w:right w:val="outset" w:sz="6" w:space="0" w:color="000000"/>
            </w:tcBorders>
            <w:tcMar>
              <w:top w:w="0" w:type="dxa"/>
              <w:left w:w="0" w:type="dxa"/>
              <w:bottom w:w="0" w:type="dxa"/>
              <w:right w:w="0" w:type="dxa"/>
            </w:tcMar>
            <w:vAlign w:val="center"/>
          </w:tcPr>
          <w:p w:rsidR="00852A33" w:rsidRDefault="000E796E">
            <w:pPr>
              <w:autoSpaceDE/>
              <w:autoSpaceDN/>
              <w:adjustRightInd w:val="0"/>
              <w:snapToGrid w:val="0"/>
              <w:jc w:val="center"/>
              <w:rPr>
                <w:rFonts w:ascii="仿宋_GB2312" w:eastAsia="仿宋_GB2312" w:hAnsi="仿宋" w:cs="仿宋"/>
                <w:sz w:val="28"/>
                <w:szCs w:val="36"/>
              </w:rPr>
            </w:pPr>
            <w:r>
              <w:rPr>
                <w:rFonts w:ascii="仿宋_GB2312" w:eastAsia="仿宋_GB2312" w:hAnsi="仿宋" w:cs="仿宋" w:hint="eastAsia"/>
                <w:sz w:val="28"/>
                <w:szCs w:val="36"/>
              </w:rPr>
              <w:t>城市快速路、城市主干路、城市次干路、城市轨道交通（地面段）</w:t>
            </w:r>
            <w:r>
              <w:rPr>
                <w:rFonts w:ascii="仿宋_GB2312" w:eastAsia="仿宋_GB2312" w:hAnsi="仿宋" w:cs="仿宋" w:hint="eastAsia"/>
                <w:sz w:val="28"/>
                <w:szCs w:val="36"/>
              </w:rPr>
              <w:t>、</w:t>
            </w:r>
            <w:r>
              <w:rPr>
                <w:rFonts w:ascii="仿宋_GB2312" w:eastAsia="仿宋_GB2312" w:hAnsi="仿宋" w:cs="仿宋" w:hint="eastAsia"/>
                <w:sz w:val="28"/>
                <w:szCs w:val="36"/>
              </w:rPr>
              <w:t>铁路干线</w:t>
            </w:r>
          </w:p>
        </w:tc>
        <w:tc>
          <w:tcPr>
            <w:tcW w:w="280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852A33" w:rsidRDefault="000E796E">
            <w:pPr>
              <w:adjustRightInd w:val="0"/>
              <w:snapToGrid w:val="0"/>
              <w:spacing w:line="520" w:lineRule="exact"/>
              <w:jc w:val="center"/>
              <w:rPr>
                <w:rFonts w:ascii="仿宋_GB2312" w:eastAsia="仿宋_GB2312" w:hAnsi="仿宋" w:cs="仿宋"/>
                <w:sz w:val="28"/>
                <w:szCs w:val="36"/>
              </w:rPr>
            </w:pPr>
            <w:r>
              <w:rPr>
                <w:rFonts w:ascii="仿宋_GB2312" w:eastAsia="仿宋_GB2312" w:hAnsi="仿宋" w:cs="仿宋" w:hint="eastAsia"/>
                <w:sz w:val="28"/>
                <w:szCs w:val="36"/>
              </w:rPr>
              <w:t>55</w:t>
            </w:r>
          </w:p>
        </w:tc>
        <w:tc>
          <w:tcPr>
            <w:tcW w:w="247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852A33" w:rsidRDefault="000E796E">
            <w:pPr>
              <w:adjustRightInd w:val="0"/>
              <w:snapToGrid w:val="0"/>
              <w:spacing w:line="520" w:lineRule="exact"/>
              <w:jc w:val="center"/>
              <w:rPr>
                <w:rFonts w:ascii="仿宋_GB2312" w:eastAsia="仿宋_GB2312" w:hAnsi="仿宋" w:cs="仿宋"/>
                <w:sz w:val="28"/>
                <w:szCs w:val="36"/>
              </w:rPr>
            </w:pPr>
            <w:r>
              <w:rPr>
                <w:rFonts w:ascii="仿宋_GB2312" w:eastAsia="仿宋_GB2312" w:hAnsi="仿宋" w:cs="仿宋" w:hint="eastAsia"/>
                <w:sz w:val="28"/>
                <w:szCs w:val="36"/>
              </w:rPr>
              <w:t>1</w:t>
            </w:r>
            <w:r>
              <w:rPr>
                <w:rFonts w:ascii="仿宋_GB2312" w:eastAsia="仿宋_GB2312" w:hAnsi="仿宋" w:cs="仿宋" w:hint="eastAsia"/>
                <w:sz w:val="28"/>
                <w:szCs w:val="36"/>
              </w:rPr>
              <w:t>类</w:t>
            </w:r>
            <w:r>
              <w:rPr>
                <w:rFonts w:ascii="仿宋_GB2312" w:eastAsia="仿宋_GB2312" w:hAnsi="仿宋" w:cs="仿宋" w:hint="eastAsia"/>
                <w:sz w:val="28"/>
                <w:szCs w:val="36"/>
                <w:lang w:val="en-US"/>
              </w:rPr>
              <w:t>声环境功能</w:t>
            </w:r>
            <w:r>
              <w:rPr>
                <w:rFonts w:ascii="仿宋_GB2312" w:eastAsia="仿宋_GB2312" w:hAnsi="仿宋" w:cs="仿宋" w:hint="eastAsia"/>
                <w:sz w:val="28"/>
                <w:szCs w:val="36"/>
              </w:rPr>
              <w:t>区</w:t>
            </w:r>
          </w:p>
        </w:tc>
      </w:tr>
      <w:tr w:rsidR="00852A33">
        <w:trPr>
          <w:trHeight w:val="560"/>
        </w:trPr>
        <w:tc>
          <w:tcPr>
            <w:tcW w:w="3763" w:type="dxa"/>
            <w:vMerge/>
            <w:tcBorders>
              <w:left w:val="outset" w:sz="6" w:space="0" w:color="000000"/>
              <w:right w:val="outset" w:sz="6" w:space="0" w:color="000000"/>
            </w:tcBorders>
            <w:tcMar>
              <w:top w:w="0" w:type="dxa"/>
              <w:left w:w="0" w:type="dxa"/>
              <w:bottom w:w="0" w:type="dxa"/>
              <w:right w:w="0" w:type="dxa"/>
            </w:tcMar>
            <w:vAlign w:val="center"/>
          </w:tcPr>
          <w:p w:rsidR="00852A33" w:rsidRDefault="00852A33">
            <w:pPr>
              <w:adjustRightInd w:val="0"/>
              <w:snapToGrid w:val="0"/>
              <w:spacing w:line="520" w:lineRule="exact"/>
              <w:jc w:val="center"/>
              <w:rPr>
                <w:rFonts w:ascii="仿宋_GB2312" w:eastAsia="仿宋_GB2312" w:hAnsi="仿宋" w:cs="仿宋"/>
                <w:sz w:val="28"/>
                <w:szCs w:val="36"/>
              </w:rPr>
            </w:pPr>
          </w:p>
        </w:tc>
        <w:tc>
          <w:tcPr>
            <w:tcW w:w="280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852A33" w:rsidRDefault="000E796E">
            <w:pPr>
              <w:adjustRightInd w:val="0"/>
              <w:snapToGrid w:val="0"/>
              <w:spacing w:line="520" w:lineRule="exact"/>
              <w:jc w:val="center"/>
              <w:rPr>
                <w:rFonts w:ascii="仿宋_GB2312" w:eastAsia="仿宋_GB2312" w:hAnsi="仿宋" w:cs="仿宋"/>
                <w:sz w:val="28"/>
                <w:szCs w:val="36"/>
              </w:rPr>
            </w:pPr>
            <w:r>
              <w:rPr>
                <w:rFonts w:ascii="仿宋_GB2312" w:eastAsia="仿宋_GB2312" w:hAnsi="仿宋" w:cs="仿宋" w:hint="eastAsia"/>
                <w:sz w:val="28"/>
                <w:szCs w:val="36"/>
              </w:rPr>
              <w:t>40</w:t>
            </w:r>
          </w:p>
        </w:tc>
        <w:tc>
          <w:tcPr>
            <w:tcW w:w="2475" w:type="dxa"/>
            <w:tcBorders>
              <w:top w:val="outset" w:sz="6" w:space="0" w:color="000000"/>
              <w:left w:val="single" w:sz="0" w:space="0" w:color="auto"/>
              <w:bottom w:val="outset" w:sz="6" w:space="0" w:color="000000"/>
              <w:right w:val="outset" w:sz="6" w:space="0" w:color="000000"/>
            </w:tcBorders>
            <w:vAlign w:val="center"/>
          </w:tcPr>
          <w:p w:rsidR="00852A33" w:rsidRDefault="000E796E">
            <w:pPr>
              <w:adjustRightInd w:val="0"/>
              <w:snapToGrid w:val="0"/>
              <w:spacing w:line="520" w:lineRule="exact"/>
              <w:jc w:val="center"/>
              <w:rPr>
                <w:rFonts w:ascii="仿宋_GB2312" w:eastAsia="仿宋_GB2312" w:hAnsi="仿宋" w:cs="仿宋"/>
                <w:sz w:val="28"/>
                <w:szCs w:val="36"/>
              </w:rPr>
            </w:pPr>
            <w:r>
              <w:rPr>
                <w:rFonts w:ascii="仿宋_GB2312" w:eastAsia="仿宋_GB2312" w:hAnsi="仿宋" w:cs="仿宋" w:hint="eastAsia"/>
                <w:sz w:val="28"/>
                <w:szCs w:val="36"/>
              </w:rPr>
              <w:t>2</w:t>
            </w:r>
            <w:r>
              <w:rPr>
                <w:rFonts w:ascii="仿宋_GB2312" w:eastAsia="仿宋_GB2312" w:hAnsi="仿宋" w:cs="仿宋" w:hint="eastAsia"/>
                <w:sz w:val="28"/>
                <w:szCs w:val="36"/>
              </w:rPr>
              <w:t>类</w:t>
            </w:r>
            <w:r>
              <w:rPr>
                <w:rFonts w:ascii="仿宋_GB2312" w:eastAsia="仿宋_GB2312" w:hAnsi="仿宋" w:cs="仿宋" w:hint="eastAsia"/>
                <w:sz w:val="28"/>
                <w:szCs w:val="36"/>
                <w:lang w:val="en-US"/>
              </w:rPr>
              <w:t>声环境功能</w:t>
            </w:r>
            <w:r>
              <w:rPr>
                <w:rFonts w:ascii="仿宋_GB2312" w:eastAsia="仿宋_GB2312" w:hAnsi="仿宋" w:cs="仿宋" w:hint="eastAsia"/>
                <w:sz w:val="28"/>
                <w:szCs w:val="36"/>
              </w:rPr>
              <w:t>区</w:t>
            </w:r>
          </w:p>
        </w:tc>
      </w:tr>
    </w:tbl>
    <w:p w:rsidR="00852A33" w:rsidRDefault="000E796E">
      <w:pPr>
        <w:pStyle w:val="2"/>
        <w:numPr>
          <w:ilvl w:val="0"/>
          <w:numId w:val="1"/>
        </w:numPr>
        <w:spacing w:after="0" w:line="520" w:lineRule="exact"/>
        <w:ind w:firstLineChars="200" w:firstLine="640"/>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声环境功能区划分</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西城</w:t>
      </w:r>
      <w:r w:rsidRPr="002F78A5">
        <w:rPr>
          <w:rFonts w:ascii="仿宋_GB2312" w:eastAsia="仿宋_GB2312" w:hAnsi="仿宋_GB2312" w:cs="仿宋_GB2312" w:hint="eastAsia"/>
          <w:color w:val="232930"/>
          <w:kern w:val="2"/>
          <w:sz w:val="32"/>
          <w:szCs w:val="32"/>
          <w:shd w:val="clear" w:color="auto" w:fill="FFFFFF"/>
          <w:lang w:val="en-US" w:bidi="ar-SA"/>
        </w:rPr>
        <w:t>区建成区面积</w:t>
      </w:r>
      <w:r w:rsidRPr="002F78A5">
        <w:rPr>
          <w:rFonts w:ascii="仿宋_GB2312" w:eastAsia="仿宋_GB2312" w:hAnsi="仿宋_GB2312" w:cs="仿宋_GB2312" w:hint="eastAsia"/>
          <w:color w:val="232930"/>
          <w:kern w:val="2"/>
          <w:sz w:val="32"/>
          <w:szCs w:val="32"/>
          <w:shd w:val="clear" w:color="auto" w:fill="FFFFFF"/>
          <w:lang w:val="en-US" w:bidi="ar-SA"/>
        </w:rPr>
        <w:t>50.7</w:t>
      </w:r>
      <w:r w:rsidRPr="002F78A5">
        <w:rPr>
          <w:rFonts w:ascii="仿宋_GB2312" w:eastAsia="仿宋_GB2312" w:hAnsi="仿宋_GB2312" w:cs="仿宋_GB2312" w:hint="eastAsia"/>
          <w:color w:val="232930"/>
          <w:kern w:val="2"/>
          <w:sz w:val="32"/>
          <w:szCs w:val="32"/>
          <w:shd w:val="clear" w:color="auto" w:fill="FFFFFF"/>
          <w:lang w:val="en-US" w:bidi="ar-SA"/>
        </w:rPr>
        <w:t>平方公里，声环境功能区划包括</w:t>
      </w:r>
      <w:r w:rsidRPr="002F78A5">
        <w:rPr>
          <w:rFonts w:ascii="仿宋_GB2312" w:eastAsia="仿宋_GB2312" w:hAnsi="仿宋_GB2312" w:cs="仿宋_GB2312" w:hint="eastAsia"/>
          <w:color w:val="232930"/>
          <w:kern w:val="2"/>
          <w:sz w:val="32"/>
          <w:szCs w:val="32"/>
          <w:shd w:val="clear" w:color="auto" w:fill="FFFFFF"/>
          <w:lang w:val="en-US" w:bidi="ar-SA"/>
        </w:rPr>
        <w:t>1</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2</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4</w:t>
      </w:r>
      <w:r w:rsidRPr="002F78A5">
        <w:rPr>
          <w:rFonts w:ascii="仿宋_GB2312" w:eastAsia="仿宋_GB2312" w:hAnsi="仿宋_GB2312" w:cs="仿宋_GB2312" w:hint="eastAsia"/>
          <w:color w:val="232930"/>
          <w:kern w:val="2"/>
          <w:sz w:val="32"/>
          <w:szCs w:val="32"/>
          <w:shd w:val="clear" w:color="auto" w:fill="FFFFFF"/>
          <w:lang w:val="en-US" w:bidi="ar-SA"/>
        </w:rPr>
        <w:t>类声环境功能区。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（一）</w:t>
      </w:r>
      <w:r w:rsidRPr="002F78A5">
        <w:rPr>
          <w:rFonts w:ascii="仿宋_GB2312" w:eastAsia="仿宋_GB2312" w:hAnsi="仿宋_GB2312" w:cs="仿宋_GB2312" w:hint="eastAsia"/>
          <w:color w:val="232930"/>
          <w:kern w:val="2"/>
          <w:sz w:val="32"/>
          <w:szCs w:val="32"/>
          <w:shd w:val="clear" w:color="auto" w:fill="FFFFFF"/>
          <w:lang w:val="en-US" w:bidi="ar-SA"/>
        </w:rPr>
        <w:t>1</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西城</w:t>
      </w:r>
      <w:r w:rsidRPr="002F78A5">
        <w:rPr>
          <w:rFonts w:ascii="仿宋_GB2312" w:eastAsia="仿宋_GB2312" w:hAnsi="仿宋_GB2312" w:cs="仿宋_GB2312" w:hint="eastAsia"/>
          <w:color w:val="232930"/>
          <w:kern w:val="2"/>
          <w:sz w:val="32"/>
          <w:szCs w:val="32"/>
          <w:shd w:val="clear" w:color="auto" w:fill="FFFFFF"/>
          <w:lang w:val="en-US" w:bidi="ar-SA"/>
        </w:rPr>
        <w:t>区</w:t>
      </w:r>
      <w:r w:rsidRPr="002F78A5">
        <w:rPr>
          <w:rFonts w:ascii="仿宋_GB2312" w:eastAsia="仿宋_GB2312" w:hAnsi="仿宋_GB2312" w:cs="仿宋_GB2312" w:hint="eastAsia"/>
          <w:color w:val="232930"/>
          <w:kern w:val="2"/>
          <w:sz w:val="32"/>
          <w:szCs w:val="32"/>
          <w:shd w:val="clear" w:color="auto" w:fill="FFFFFF"/>
          <w:lang w:val="en-US" w:bidi="ar-SA"/>
        </w:rPr>
        <w:t>辖区范围内，除</w:t>
      </w:r>
      <w:r w:rsidRPr="002F78A5">
        <w:rPr>
          <w:rFonts w:ascii="仿宋_GB2312" w:eastAsia="仿宋_GB2312" w:hAnsi="仿宋_GB2312" w:cs="仿宋_GB2312" w:hint="eastAsia"/>
          <w:color w:val="232930"/>
          <w:kern w:val="2"/>
          <w:sz w:val="32"/>
          <w:szCs w:val="32"/>
          <w:shd w:val="clear" w:color="auto" w:fill="FFFFFF"/>
          <w:lang w:val="en-US" w:bidi="ar-SA"/>
        </w:rPr>
        <w:t>2</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4</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r w:rsidRPr="002F78A5">
        <w:rPr>
          <w:rFonts w:ascii="仿宋_GB2312" w:eastAsia="仿宋_GB2312" w:hAnsi="仿宋_GB2312" w:cs="仿宋_GB2312" w:hint="eastAsia"/>
          <w:color w:val="232930"/>
          <w:kern w:val="2"/>
          <w:sz w:val="32"/>
          <w:szCs w:val="32"/>
          <w:shd w:val="clear" w:color="auto" w:fill="FFFFFF"/>
          <w:lang w:val="en-US" w:bidi="ar-SA"/>
        </w:rPr>
        <w:t>以外的区域</w:t>
      </w:r>
      <w:r w:rsidRPr="002F78A5">
        <w:rPr>
          <w:rFonts w:ascii="仿宋_GB2312" w:eastAsia="仿宋_GB2312" w:hAnsi="仿宋_GB2312" w:cs="仿宋_GB2312" w:hint="eastAsia"/>
          <w:color w:val="232930"/>
          <w:kern w:val="2"/>
          <w:sz w:val="32"/>
          <w:szCs w:val="32"/>
          <w:shd w:val="clear" w:color="auto" w:fill="FFFFFF"/>
          <w:lang w:val="en-US" w:bidi="ar-SA"/>
        </w:rPr>
        <w:t>。</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（二）</w:t>
      </w:r>
      <w:r w:rsidRPr="002F78A5">
        <w:rPr>
          <w:rFonts w:ascii="仿宋_GB2312" w:eastAsia="仿宋_GB2312" w:hAnsi="仿宋_GB2312" w:cs="仿宋_GB2312" w:hint="eastAsia"/>
          <w:color w:val="232930"/>
          <w:kern w:val="2"/>
          <w:sz w:val="32"/>
          <w:szCs w:val="32"/>
          <w:shd w:val="clear" w:color="auto" w:fill="FFFFFF"/>
          <w:lang w:val="en-US" w:bidi="ar-SA"/>
        </w:rPr>
        <w:t>2</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201</w:t>
      </w:r>
      <w:r w:rsidRPr="002F78A5">
        <w:rPr>
          <w:rFonts w:ascii="仿宋_GB2312" w:eastAsia="仿宋_GB2312" w:hAnsi="仿宋_GB2312" w:cs="仿宋_GB2312" w:hint="eastAsia"/>
          <w:color w:val="232930"/>
          <w:kern w:val="2"/>
          <w:sz w:val="32"/>
          <w:szCs w:val="32"/>
          <w:shd w:val="clear" w:color="auto" w:fill="FFFFFF"/>
          <w:lang w:val="en-US" w:bidi="ar-SA"/>
        </w:rPr>
        <w:t>德胜数字科技创新引领区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由北顺时为：</w:t>
      </w:r>
      <w:r w:rsidRPr="002F78A5">
        <w:rPr>
          <w:rFonts w:ascii="仿宋_GB2312" w:eastAsia="仿宋_GB2312" w:hAnsi="仿宋_GB2312" w:cs="仿宋_GB2312" w:hint="eastAsia"/>
          <w:color w:val="232930"/>
          <w:kern w:val="2"/>
          <w:sz w:val="32"/>
          <w:szCs w:val="32"/>
          <w:shd w:val="clear" w:color="auto" w:fill="FFFFFF"/>
          <w:lang w:val="en-US" w:bidi="ar-SA"/>
        </w:rPr>
        <w:t>北三环中路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德胜门外大街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德胜门西大街（外环辅路）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新街口外大街。</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202</w:t>
      </w:r>
      <w:r w:rsidRPr="002F78A5">
        <w:rPr>
          <w:rFonts w:ascii="仿宋_GB2312" w:eastAsia="仿宋_GB2312" w:hAnsi="仿宋_GB2312" w:cs="仿宋_GB2312" w:hint="eastAsia"/>
          <w:color w:val="232930"/>
          <w:kern w:val="2"/>
          <w:sz w:val="32"/>
          <w:szCs w:val="32"/>
          <w:shd w:val="clear" w:color="auto" w:fill="FFFFFF"/>
          <w:lang w:val="en-US" w:bidi="ar-SA"/>
        </w:rPr>
        <w:t>西单、金融街商业区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由北顺时为：阜成门外大街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阜成门内大街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太平桥大街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辟才胡同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二龙路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中京畿道</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华远街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大木仓胡同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华远</w:t>
      </w:r>
      <w:r w:rsidRPr="002F78A5">
        <w:rPr>
          <w:rFonts w:ascii="仿宋_GB2312" w:eastAsia="仿宋_GB2312" w:hAnsi="仿宋_GB2312" w:cs="仿宋_GB2312" w:hint="eastAsia"/>
          <w:color w:val="232930"/>
          <w:kern w:val="2"/>
          <w:sz w:val="32"/>
          <w:szCs w:val="32"/>
          <w:shd w:val="clear" w:color="auto" w:fill="FFFFFF"/>
          <w:lang w:val="en-US" w:bidi="ar-SA"/>
        </w:rPr>
        <w:t>北</w:t>
      </w:r>
      <w:r w:rsidRPr="002F78A5">
        <w:rPr>
          <w:rFonts w:ascii="仿宋_GB2312" w:eastAsia="仿宋_GB2312" w:hAnsi="仿宋_GB2312" w:cs="仿宋_GB2312" w:hint="eastAsia"/>
          <w:color w:val="232930"/>
          <w:kern w:val="2"/>
          <w:sz w:val="32"/>
          <w:szCs w:val="32"/>
          <w:shd w:val="clear" w:color="auto" w:fill="FFFFFF"/>
          <w:lang w:val="en-US" w:bidi="ar-SA"/>
        </w:rPr>
        <w:t>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辟才胡同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灵镜胡同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罗家胡同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太仆寺街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横二条</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西单地区党群服务中心北侧路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钟声胡同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西长安街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油坊胡同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后牛肉湾街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宣武门内大街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教育街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参政胡同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东铁匠胡同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文昌胡同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西铁匠胡同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复兴门南大街（内环辅路）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复兴门外大街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南礼士路。</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203</w:t>
      </w:r>
      <w:r w:rsidRPr="002F78A5">
        <w:rPr>
          <w:rFonts w:ascii="仿宋_GB2312" w:eastAsia="仿宋_GB2312" w:hAnsi="仿宋_GB2312" w:cs="仿宋_GB2312" w:hint="eastAsia"/>
          <w:color w:val="232930"/>
          <w:kern w:val="2"/>
          <w:sz w:val="32"/>
          <w:szCs w:val="32"/>
          <w:shd w:val="clear" w:color="auto" w:fill="FFFFFF"/>
          <w:lang w:val="en-US" w:bidi="ar-SA"/>
        </w:rPr>
        <w:t>大栅栏历史文化街区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由北</w:t>
      </w:r>
      <w:r w:rsidRPr="002F78A5">
        <w:rPr>
          <w:rFonts w:ascii="仿宋_GB2312" w:eastAsia="仿宋_GB2312" w:hAnsi="仿宋_GB2312" w:cs="仿宋_GB2312" w:hint="eastAsia"/>
          <w:color w:val="232930"/>
          <w:kern w:val="2"/>
          <w:sz w:val="32"/>
          <w:szCs w:val="32"/>
          <w:shd w:val="clear" w:color="auto" w:fill="FFFFFF"/>
          <w:lang w:val="en-US" w:bidi="ar-SA"/>
        </w:rPr>
        <w:t>顺时</w:t>
      </w:r>
      <w:r w:rsidRPr="002F78A5">
        <w:rPr>
          <w:rFonts w:ascii="仿宋_GB2312" w:eastAsia="仿宋_GB2312" w:hAnsi="仿宋_GB2312" w:cs="仿宋_GB2312" w:hint="eastAsia"/>
          <w:color w:val="232930"/>
          <w:kern w:val="2"/>
          <w:sz w:val="32"/>
          <w:szCs w:val="32"/>
          <w:shd w:val="clear" w:color="auto" w:fill="FFFFFF"/>
          <w:lang w:val="en-US" w:bidi="ar-SA"/>
        </w:rPr>
        <w:t>为：前门西河沿街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前门大街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珠市口西大街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石头胡</w:t>
      </w:r>
      <w:r w:rsidRPr="002F78A5">
        <w:rPr>
          <w:rFonts w:ascii="仿宋_GB2312" w:eastAsia="仿宋_GB2312" w:hAnsi="仿宋_GB2312" w:cs="仿宋_GB2312" w:hint="eastAsia"/>
          <w:color w:val="232930"/>
          <w:kern w:val="2"/>
          <w:sz w:val="32"/>
          <w:szCs w:val="32"/>
          <w:shd w:val="clear" w:color="auto" w:fill="FFFFFF"/>
          <w:lang w:val="en-US" w:bidi="ar-SA"/>
        </w:rPr>
        <w:lastRenderedPageBreak/>
        <w:t>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燕家胡同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樱桃斜街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樱桃胡同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杨梅竹斜街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延寿街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大耳胡同。</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204</w:t>
      </w:r>
      <w:r w:rsidRPr="002F78A5">
        <w:rPr>
          <w:rFonts w:ascii="仿宋_GB2312" w:eastAsia="仿宋_GB2312" w:hAnsi="仿宋_GB2312" w:cs="仿宋_GB2312" w:hint="eastAsia"/>
          <w:color w:val="232930"/>
          <w:kern w:val="2"/>
          <w:sz w:val="32"/>
          <w:szCs w:val="32"/>
          <w:shd w:val="clear" w:color="auto" w:fill="FFFFFF"/>
          <w:lang w:val="en-US" w:bidi="ar-SA"/>
        </w:rPr>
        <w:t>天桥演艺区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由北</w:t>
      </w:r>
      <w:r w:rsidRPr="002F78A5">
        <w:rPr>
          <w:rFonts w:ascii="仿宋_GB2312" w:eastAsia="仿宋_GB2312" w:hAnsi="仿宋_GB2312" w:cs="仿宋_GB2312" w:hint="eastAsia"/>
          <w:color w:val="232930"/>
          <w:kern w:val="2"/>
          <w:sz w:val="32"/>
          <w:szCs w:val="32"/>
          <w:shd w:val="clear" w:color="auto" w:fill="FFFFFF"/>
          <w:lang w:val="en-US" w:bidi="ar-SA"/>
        </w:rPr>
        <w:t>顺时</w:t>
      </w:r>
      <w:r w:rsidRPr="002F78A5">
        <w:rPr>
          <w:rFonts w:ascii="仿宋_GB2312" w:eastAsia="仿宋_GB2312" w:hAnsi="仿宋_GB2312" w:cs="仿宋_GB2312" w:hint="eastAsia"/>
          <w:color w:val="232930"/>
          <w:kern w:val="2"/>
          <w:sz w:val="32"/>
          <w:szCs w:val="32"/>
          <w:shd w:val="clear" w:color="auto" w:fill="FFFFFF"/>
          <w:lang w:val="en-US" w:bidi="ar-SA"/>
        </w:rPr>
        <w:t>为：珠市口西大街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前门大街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天桥南大街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永定门内大街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南纬路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太平街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北纬路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天桥市场斜街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永安路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留学路。</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205</w:t>
      </w:r>
      <w:r w:rsidRPr="002F78A5">
        <w:rPr>
          <w:rFonts w:ascii="仿宋_GB2312" w:eastAsia="仿宋_GB2312" w:hAnsi="仿宋_GB2312" w:cs="仿宋_GB2312" w:hint="eastAsia"/>
          <w:color w:val="232930"/>
          <w:kern w:val="2"/>
          <w:sz w:val="32"/>
          <w:szCs w:val="32"/>
          <w:shd w:val="clear" w:color="auto" w:fill="FFFFFF"/>
          <w:lang w:val="en-US" w:bidi="ar-SA"/>
        </w:rPr>
        <w:t>金科新区核心区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由北</w:t>
      </w:r>
      <w:r w:rsidRPr="002F78A5">
        <w:rPr>
          <w:rFonts w:ascii="仿宋_GB2312" w:eastAsia="仿宋_GB2312" w:hAnsi="仿宋_GB2312" w:cs="仿宋_GB2312" w:hint="eastAsia"/>
          <w:color w:val="232930"/>
          <w:kern w:val="2"/>
          <w:sz w:val="32"/>
          <w:szCs w:val="32"/>
          <w:shd w:val="clear" w:color="auto" w:fill="FFFFFF"/>
          <w:lang w:val="en-US" w:bidi="ar-SA"/>
        </w:rPr>
        <w:t>顺时</w:t>
      </w:r>
      <w:r w:rsidRPr="002F78A5">
        <w:rPr>
          <w:rFonts w:ascii="仿宋_GB2312" w:eastAsia="仿宋_GB2312" w:hAnsi="仿宋_GB2312" w:cs="仿宋_GB2312" w:hint="eastAsia"/>
          <w:color w:val="232930"/>
          <w:kern w:val="2"/>
          <w:sz w:val="32"/>
          <w:szCs w:val="32"/>
          <w:shd w:val="clear" w:color="auto" w:fill="FFFFFF"/>
          <w:lang w:val="en-US" w:bidi="ar-SA"/>
        </w:rPr>
        <w:t>为：西城海淀区界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南长河南侧路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北展北街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展览馆宾馆东边界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展览馆宾馆南边界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展览馆东墙西侧路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西直门外大街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阳光大厦东侧路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西直门外南路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动物园路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奇安信南边界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北京金融科技中心东南边界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文兴街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北矿金融大厦西侧路—西直门外南路—首建金融中心南边界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中国古动物馆南边界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三里河路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西直门外大街</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西城海淀区界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动物园南边界</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北展西路</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动物园东边界。</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（三）</w:t>
      </w:r>
      <w:r w:rsidRPr="002F78A5">
        <w:rPr>
          <w:rFonts w:ascii="仿宋_GB2312" w:eastAsia="仿宋_GB2312" w:hAnsi="仿宋_GB2312" w:cs="仿宋_GB2312" w:hint="eastAsia"/>
          <w:color w:val="232930"/>
          <w:kern w:val="2"/>
          <w:sz w:val="32"/>
          <w:szCs w:val="32"/>
          <w:shd w:val="clear" w:color="auto" w:fill="FFFFFF"/>
          <w:lang w:val="en-US" w:bidi="ar-SA"/>
        </w:rPr>
        <w:t>4</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1.</w:t>
      </w:r>
      <w:r w:rsidRPr="002F78A5">
        <w:rPr>
          <w:rFonts w:ascii="仿宋_GB2312" w:eastAsia="仿宋_GB2312" w:hAnsi="仿宋_GB2312" w:cs="仿宋_GB2312" w:hint="eastAsia"/>
          <w:color w:val="232930"/>
          <w:kern w:val="2"/>
          <w:sz w:val="32"/>
          <w:szCs w:val="32"/>
          <w:shd w:val="clear" w:color="auto" w:fill="FFFFFF"/>
          <w:lang w:val="en-US" w:bidi="ar-SA"/>
        </w:rPr>
        <w:t>划分</w:t>
      </w:r>
      <w:r w:rsidRPr="002F78A5">
        <w:rPr>
          <w:rFonts w:ascii="仿宋_GB2312" w:eastAsia="仿宋_GB2312" w:hAnsi="仿宋_GB2312" w:cs="仿宋_GB2312" w:hint="eastAsia"/>
          <w:color w:val="232930"/>
          <w:kern w:val="2"/>
          <w:sz w:val="32"/>
          <w:szCs w:val="32"/>
          <w:shd w:val="clear" w:color="auto" w:fill="FFFFFF"/>
          <w:lang w:val="en-US" w:bidi="ar-SA"/>
        </w:rPr>
        <w:t>4</w:t>
      </w:r>
      <w:r w:rsidRPr="002F78A5">
        <w:rPr>
          <w:rFonts w:ascii="仿宋_GB2312" w:eastAsia="仿宋_GB2312" w:hAnsi="仿宋_GB2312" w:cs="仿宋_GB2312" w:hint="eastAsia"/>
          <w:color w:val="232930"/>
          <w:kern w:val="2"/>
          <w:sz w:val="32"/>
          <w:szCs w:val="32"/>
          <w:shd w:val="clear" w:color="auto" w:fill="FFFFFF"/>
          <w:lang w:val="en-US" w:bidi="ar-SA"/>
        </w:rPr>
        <w:t>类声环境功能区的交通干线详见附件</w:t>
      </w:r>
      <w:r w:rsidRPr="002F78A5">
        <w:rPr>
          <w:rFonts w:ascii="仿宋_GB2312" w:eastAsia="仿宋_GB2312" w:hAnsi="仿宋_GB2312" w:cs="仿宋_GB2312" w:hint="eastAsia"/>
          <w:color w:val="232930"/>
          <w:kern w:val="2"/>
          <w:sz w:val="32"/>
          <w:szCs w:val="32"/>
          <w:shd w:val="clear" w:color="auto" w:fill="FFFFFF"/>
          <w:lang w:val="en-US" w:bidi="ar-SA"/>
        </w:rPr>
        <w:t>1</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2</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3</w:t>
      </w:r>
      <w:r w:rsidRPr="002F78A5">
        <w:rPr>
          <w:rFonts w:ascii="仿宋_GB2312" w:eastAsia="仿宋_GB2312" w:hAnsi="仿宋_GB2312" w:cs="仿宋_GB2312" w:hint="eastAsia"/>
          <w:color w:val="232930"/>
          <w:kern w:val="2"/>
          <w:sz w:val="32"/>
          <w:szCs w:val="32"/>
          <w:shd w:val="clear" w:color="auto" w:fill="FFFFFF"/>
          <w:lang w:val="en-US" w:bidi="ar-SA"/>
        </w:rPr>
        <w:t>。</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2.</w:t>
      </w:r>
      <w:r w:rsidRPr="002F78A5">
        <w:rPr>
          <w:rFonts w:ascii="仿宋_GB2312" w:eastAsia="仿宋_GB2312" w:hAnsi="仿宋_GB2312" w:cs="仿宋_GB2312" w:hint="eastAsia"/>
          <w:color w:val="232930"/>
          <w:kern w:val="2"/>
          <w:sz w:val="32"/>
          <w:szCs w:val="32"/>
          <w:shd w:val="clear" w:color="auto" w:fill="FFFFFF"/>
          <w:lang w:val="en-US" w:bidi="ar-SA"/>
        </w:rPr>
        <w:t>划定交通枢纽的场站见附件</w:t>
      </w:r>
      <w:r w:rsidRPr="002F78A5">
        <w:rPr>
          <w:rFonts w:ascii="仿宋_GB2312" w:eastAsia="仿宋_GB2312" w:hAnsi="仿宋_GB2312" w:cs="仿宋_GB2312" w:hint="eastAsia"/>
          <w:color w:val="232930"/>
          <w:kern w:val="2"/>
          <w:sz w:val="32"/>
          <w:szCs w:val="32"/>
          <w:shd w:val="clear" w:color="auto" w:fill="FFFFFF"/>
          <w:lang w:val="en-US" w:bidi="ar-SA"/>
        </w:rPr>
        <w:t>4</w:t>
      </w:r>
      <w:r w:rsidRPr="002F78A5">
        <w:rPr>
          <w:rFonts w:ascii="仿宋_GB2312" w:eastAsia="仿宋_GB2312" w:hAnsi="仿宋_GB2312" w:cs="仿宋_GB2312" w:hint="eastAsia"/>
          <w:color w:val="232930"/>
          <w:kern w:val="2"/>
          <w:sz w:val="32"/>
          <w:szCs w:val="32"/>
          <w:shd w:val="clear" w:color="auto" w:fill="FFFFFF"/>
          <w:lang w:val="en-US" w:bidi="ar-SA"/>
        </w:rPr>
        <w:t>。</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3.</w:t>
      </w:r>
      <w:r w:rsidRPr="002F78A5">
        <w:rPr>
          <w:rFonts w:ascii="仿宋_GB2312" w:eastAsia="仿宋_GB2312" w:hAnsi="仿宋_GB2312" w:cs="仿宋_GB2312" w:hint="eastAsia"/>
          <w:color w:val="232930"/>
          <w:kern w:val="2"/>
          <w:sz w:val="32"/>
          <w:szCs w:val="32"/>
          <w:shd w:val="clear" w:color="auto" w:fill="FFFFFF"/>
          <w:lang w:val="en-US" w:bidi="ar-SA"/>
        </w:rPr>
        <w:t>交通干线规划未实施前应按照当前声环境功能区类别管理，规划实施后交通干线两侧</w:t>
      </w:r>
      <w:r w:rsidRPr="002F78A5">
        <w:rPr>
          <w:rFonts w:ascii="仿宋_GB2312" w:eastAsia="仿宋_GB2312" w:hAnsi="仿宋_GB2312" w:cs="仿宋_GB2312" w:hint="eastAsia"/>
          <w:color w:val="232930"/>
          <w:kern w:val="2"/>
          <w:sz w:val="32"/>
          <w:szCs w:val="32"/>
          <w:shd w:val="clear" w:color="auto" w:fill="FFFFFF"/>
          <w:lang w:val="en-US" w:bidi="ar-SA"/>
        </w:rPr>
        <w:t>自动</w:t>
      </w:r>
      <w:r w:rsidRPr="002F78A5">
        <w:rPr>
          <w:rFonts w:ascii="仿宋_GB2312" w:eastAsia="仿宋_GB2312" w:hAnsi="仿宋_GB2312" w:cs="仿宋_GB2312" w:hint="eastAsia"/>
          <w:color w:val="232930"/>
          <w:kern w:val="2"/>
          <w:sz w:val="32"/>
          <w:szCs w:val="32"/>
          <w:shd w:val="clear" w:color="auto" w:fill="FFFFFF"/>
          <w:lang w:val="en-US" w:bidi="ar-SA"/>
        </w:rPr>
        <w:t>调整为</w:t>
      </w:r>
      <w:r w:rsidRPr="002F78A5">
        <w:rPr>
          <w:rFonts w:ascii="仿宋_GB2312" w:eastAsia="仿宋_GB2312" w:hAnsi="仿宋_GB2312" w:cs="仿宋_GB2312" w:hint="eastAsia"/>
          <w:color w:val="232930"/>
          <w:kern w:val="2"/>
          <w:sz w:val="32"/>
          <w:szCs w:val="32"/>
          <w:shd w:val="clear" w:color="auto" w:fill="FFFFFF"/>
          <w:lang w:val="en-US" w:bidi="ar-SA"/>
        </w:rPr>
        <w:t>4</w:t>
      </w:r>
      <w:r w:rsidRPr="002F78A5">
        <w:rPr>
          <w:rFonts w:ascii="仿宋_GB2312" w:eastAsia="仿宋_GB2312" w:hAnsi="仿宋_GB2312" w:cs="仿宋_GB2312" w:hint="eastAsia"/>
          <w:color w:val="232930"/>
          <w:kern w:val="2"/>
          <w:sz w:val="32"/>
          <w:szCs w:val="32"/>
          <w:shd w:val="clear" w:color="auto" w:fill="FFFFFF"/>
          <w:lang w:val="en-US" w:bidi="ar-SA"/>
        </w:rPr>
        <w:t>类</w:t>
      </w:r>
      <w:r w:rsidRPr="002F78A5">
        <w:rPr>
          <w:rFonts w:ascii="仿宋_GB2312" w:eastAsia="仿宋_GB2312" w:hAnsi="仿宋_GB2312" w:cs="仿宋_GB2312" w:hint="eastAsia"/>
          <w:color w:val="232930"/>
          <w:kern w:val="2"/>
          <w:sz w:val="32"/>
          <w:szCs w:val="32"/>
          <w:shd w:val="clear" w:color="auto" w:fill="FFFFFF"/>
          <w:lang w:val="en-US" w:bidi="ar-SA"/>
        </w:rPr>
        <w:t>声环境功能</w:t>
      </w:r>
      <w:r w:rsidRPr="002F78A5">
        <w:rPr>
          <w:rFonts w:ascii="仿宋_GB2312" w:eastAsia="仿宋_GB2312" w:hAnsi="仿宋_GB2312" w:cs="仿宋_GB2312" w:hint="eastAsia"/>
          <w:color w:val="232930"/>
          <w:kern w:val="2"/>
          <w:sz w:val="32"/>
          <w:szCs w:val="32"/>
          <w:shd w:val="clear" w:color="auto" w:fill="FFFFFF"/>
          <w:lang w:val="en-US" w:bidi="ar-SA"/>
        </w:rPr>
        <w:t>区。</w:t>
      </w:r>
    </w:p>
    <w:p w:rsidR="00852A33" w:rsidRDefault="000E796E">
      <w:pPr>
        <w:pStyle w:val="2"/>
        <w:numPr>
          <w:ilvl w:val="0"/>
          <w:numId w:val="1"/>
        </w:numPr>
        <w:spacing w:after="0" w:line="520" w:lineRule="exact"/>
        <w:ind w:firstLineChars="200" w:firstLine="640"/>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其他规定</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根据辖区内规划建设用地变化情况，适时开展声环境功能区划评估。</w:t>
      </w:r>
    </w:p>
    <w:p w:rsidR="00852A33" w:rsidRDefault="000E796E">
      <w:pPr>
        <w:pStyle w:val="2"/>
        <w:numPr>
          <w:ilvl w:val="0"/>
          <w:numId w:val="1"/>
        </w:numPr>
        <w:spacing w:after="0" w:line="520" w:lineRule="exact"/>
        <w:ind w:firstLineChars="200" w:firstLine="640"/>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附则</w:t>
      </w:r>
    </w:p>
    <w:p w:rsidR="00852A33" w:rsidRPr="002F78A5" w:rsidRDefault="000E796E" w:rsidP="002F78A5">
      <w:pPr>
        <w:autoSpaceDE/>
        <w:autoSpaceDN/>
        <w:spacing w:line="560" w:lineRule="exact"/>
        <w:ind w:firstLineChars="200" w:firstLine="640"/>
        <w:jc w:val="both"/>
        <w:rPr>
          <w:rFonts w:ascii="仿宋_GB2312" w:eastAsia="仿宋_GB2312" w:hAnsi="仿宋_GB2312" w:cs="仿宋_GB2312"/>
          <w:color w:val="232930"/>
          <w:kern w:val="2"/>
          <w:sz w:val="32"/>
          <w:szCs w:val="32"/>
          <w:shd w:val="clear" w:color="auto" w:fill="FFFFFF"/>
          <w:lang w:val="en-US" w:bidi="ar-SA"/>
        </w:rPr>
      </w:pPr>
      <w:r w:rsidRPr="002F78A5">
        <w:rPr>
          <w:rFonts w:ascii="仿宋_GB2312" w:eastAsia="仿宋_GB2312" w:hAnsi="仿宋_GB2312" w:cs="仿宋_GB2312" w:hint="eastAsia"/>
          <w:color w:val="232930"/>
          <w:kern w:val="2"/>
          <w:sz w:val="32"/>
          <w:szCs w:val="32"/>
          <w:shd w:val="clear" w:color="auto" w:fill="FFFFFF"/>
          <w:lang w:val="en-US" w:bidi="ar-SA"/>
        </w:rPr>
        <w:t>本细则自批准发布之日起三十日后执行，《北京市西城区人民政府〈关于印发北京市西城区声环境功能区划实施细则的通知〉》（西政发〔</w:t>
      </w:r>
      <w:r w:rsidRPr="002F78A5">
        <w:rPr>
          <w:rFonts w:ascii="仿宋_GB2312" w:eastAsia="仿宋_GB2312" w:hAnsi="仿宋_GB2312" w:cs="仿宋_GB2312" w:hint="eastAsia"/>
          <w:color w:val="232930"/>
          <w:kern w:val="2"/>
          <w:sz w:val="32"/>
          <w:szCs w:val="32"/>
          <w:shd w:val="clear" w:color="auto" w:fill="FFFFFF"/>
          <w:lang w:val="en-US" w:bidi="ar-SA"/>
        </w:rPr>
        <w:t>2019</w:t>
      </w:r>
      <w:r w:rsidRPr="002F78A5">
        <w:rPr>
          <w:rFonts w:ascii="仿宋_GB2312" w:eastAsia="仿宋_GB2312" w:hAnsi="仿宋_GB2312" w:cs="仿宋_GB2312" w:hint="eastAsia"/>
          <w:color w:val="232930"/>
          <w:kern w:val="2"/>
          <w:sz w:val="32"/>
          <w:szCs w:val="32"/>
          <w:shd w:val="clear" w:color="auto" w:fill="FFFFFF"/>
          <w:lang w:val="en-US" w:bidi="ar-SA"/>
        </w:rPr>
        <w:t>〕</w:t>
      </w:r>
      <w:r w:rsidRPr="002F78A5">
        <w:rPr>
          <w:rFonts w:ascii="仿宋_GB2312" w:eastAsia="仿宋_GB2312" w:hAnsi="仿宋_GB2312" w:cs="仿宋_GB2312" w:hint="eastAsia"/>
          <w:color w:val="232930"/>
          <w:kern w:val="2"/>
          <w:sz w:val="32"/>
          <w:szCs w:val="32"/>
          <w:shd w:val="clear" w:color="auto" w:fill="FFFFFF"/>
          <w:lang w:val="en-US" w:bidi="ar-SA"/>
        </w:rPr>
        <w:t xml:space="preserve">6 </w:t>
      </w:r>
      <w:r w:rsidRPr="002F78A5">
        <w:rPr>
          <w:rFonts w:ascii="仿宋_GB2312" w:eastAsia="仿宋_GB2312" w:hAnsi="仿宋_GB2312" w:cs="仿宋_GB2312" w:hint="eastAsia"/>
          <w:color w:val="232930"/>
          <w:kern w:val="2"/>
          <w:sz w:val="32"/>
          <w:szCs w:val="32"/>
          <w:shd w:val="clear" w:color="auto" w:fill="FFFFFF"/>
          <w:lang w:val="en-US" w:bidi="ar-SA"/>
        </w:rPr>
        <w:t>号）</w:t>
      </w:r>
      <w:r w:rsidRPr="002F78A5">
        <w:rPr>
          <w:rFonts w:ascii="仿宋_GB2312" w:eastAsia="仿宋_GB2312" w:hAnsi="仿宋_GB2312" w:cs="仿宋_GB2312" w:hint="eastAsia"/>
          <w:color w:val="232930"/>
          <w:kern w:val="2"/>
          <w:sz w:val="32"/>
          <w:szCs w:val="32"/>
          <w:shd w:val="clear" w:color="auto" w:fill="FFFFFF"/>
          <w:lang w:val="en-US" w:bidi="ar-SA"/>
        </w:rPr>
        <w:t>同时废止</w:t>
      </w:r>
      <w:r w:rsidRPr="002F78A5">
        <w:rPr>
          <w:rFonts w:ascii="仿宋_GB2312" w:eastAsia="仿宋_GB2312" w:hAnsi="仿宋_GB2312" w:cs="仿宋_GB2312" w:hint="eastAsia"/>
          <w:color w:val="232930"/>
          <w:kern w:val="2"/>
          <w:sz w:val="32"/>
          <w:szCs w:val="32"/>
          <w:shd w:val="clear" w:color="auto" w:fill="FFFFFF"/>
          <w:lang w:val="en-US" w:bidi="ar-SA"/>
        </w:rPr>
        <w:t>。</w:t>
      </w:r>
    </w:p>
    <w:p w:rsidR="00852A33" w:rsidRDefault="000E796E">
      <w:pPr>
        <w:pStyle w:val="2"/>
        <w:numPr>
          <w:ilvl w:val="0"/>
          <w:numId w:val="1"/>
        </w:numPr>
        <w:spacing w:after="0" w:line="520" w:lineRule="exact"/>
        <w:ind w:firstLineChars="200" w:firstLine="640"/>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t>本细则由西城区生态环境局负责解释。</w:t>
      </w:r>
    </w:p>
    <w:p w:rsidR="00852A33" w:rsidRDefault="00852A33" w:rsidP="002F78A5">
      <w:pPr>
        <w:spacing w:line="520" w:lineRule="exact"/>
        <w:rPr>
          <w:rFonts w:ascii="黑体" w:eastAsia="黑体"/>
        </w:rPr>
        <w:sectPr w:rsidR="00852A33">
          <w:footerReference w:type="even" r:id="rId8"/>
          <w:footerReference w:type="default" r:id="rId9"/>
          <w:pgSz w:w="11910" w:h="16840"/>
          <w:pgMar w:top="1580" w:right="1200" w:bottom="1300" w:left="1360" w:header="0" w:footer="1115" w:gutter="0"/>
          <w:cols w:space="720"/>
        </w:sectPr>
      </w:pPr>
    </w:p>
    <w:p w:rsidR="00852A33" w:rsidRDefault="000E796E">
      <w:pPr>
        <w:pStyle w:val="a4"/>
        <w:spacing w:before="10"/>
        <w:rPr>
          <w:rFonts w:ascii="黑体" w:eastAsia="黑体" w:hAnsi="黑体" w:cs="黑体"/>
          <w:bCs/>
          <w:color w:val="000000"/>
          <w:lang w:val="en-US"/>
        </w:rPr>
      </w:pPr>
      <w:r>
        <w:rPr>
          <w:rFonts w:ascii="黑体" w:eastAsia="黑体" w:hAnsi="黑体" w:cs="黑体" w:hint="eastAsia"/>
          <w:bCs/>
          <w:color w:val="000000"/>
          <w:lang w:val="en-US"/>
        </w:rPr>
        <w:lastRenderedPageBreak/>
        <w:t>附件</w:t>
      </w:r>
      <w:r>
        <w:rPr>
          <w:rFonts w:ascii="黑体" w:eastAsia="黑体" w:hAnsi="黑体" w:cs="黑体" w:hint="eastAsia"/>
          <w:bCs/>
          <w:color w:val="000000"/>
          <w:lang w:val="en-US"/>
        </w:rPr>
        <w:t>1</w:t>
      </w:r>
    </w:p>
    <w:p w:rsidR="00852A33" w:rsidRDefault="000E796E">
      <w:pPr>
        <w:jc w:val="center"/>
        <w:rPr>
          <w:rFonts w:ascii="黑体" w:eastAsia="黑体" w:hAnsi="黑体" w:cs="黑体"/>
          <w:sz w:val="32"/>
          <w:szCs w:val="32"/>
        </w:rPr>
      </w:pPr>
      <w:r>
        <w:rPr>
          <w:rFonts w:ascii="黑体" w:eastAsia="黑体" w:hAnsi="黑体" w:cs="黑体" w:hint="eastAsia"/>
          <w:sz w:val="32"/>
          <w:szCs w:val="32"/>
          <w:lang w:val="en-US"/>
        </w:rPr>
        <w:t>划分</w:t>
      </w:r>
      <w:r>
        <w:rPr>
          <w:rFonts w:ascii="黑体" w:eastAsia="黑体" w:hAnsi="黑体" w:cs="黑体" w:hint="eastAsia"/>
          <w:sz w:val="32"/>
          <w:szCs w:val="32"/>
        </w:rPr>
        <w:t>4a</w:t>
      </w:r>
      <w:r>
        <w:rPr>
          <w:rFonts w:ascii="黑体" w:eastAsia="黑体" w:hAnsi="黑体" w:cs="黑体" w:hint="eastAsia"/>
          <w:sz w:val="32"/>
          <w:szCs w:val="32"/>
        </w:rPr>
        <w:t>类声环境功能区的道路</w:t>
      </w:r>
    </w:p>
    <w:p w:rsidR="00852A33" w:rsidRDefault="00852A33">
      <w:pPr>
        <w:pStyle w:val="a0"/>
      </w:pPr>
    </w:p>
    <w:tbl>
      <w:tblPr>
        <w:tblW w:w="9435" w:type="dxa"/>
        <w:tblInd w:w="93" w:type="dxa"/>
        <w:tblLook w:val="04A0"/>
      </w:tblPr>
      <w:tblGrid>
        <w:gridCol w:w="825"/>
        <w:gridCol w:w="2416"/>
        <w:gridCol w:w="2247"/>
        <w:gridCol w:w="2077"/>
        <w:gridCol w:w="1908"/>
      </w:tblGrid>
      <w:tr w:rsidR="00852A33">
        <w:trPr>
          <w:trHeight w:val="300"/>
          <w:tblHeader/>
        </w:trPr>
        <w:tc>
          <w:tcPr>
            <w:tcW w:w="10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b/>
                <w:bCs/>
                <w:color w:val="000000"/>
                <w:sz w:val="24"/>
                <w:szCs w:val="24"/>
              </w:rPr>
            </w:pPr>
            <w:r>
              <w:rPr>
                <w:rFonts w:ascii="仿宋_GB2312" w:eastAsia="仿宋_GB2312" w:cs="仿宋_GB2312" w:hint="eastAsia"/>
                <w:b/>
                <w:bCs/>
                <w:color w:val="000000"/>
                <w:sz w:val="24"/>
                <w:szCs w:val="24"/>
                <w:lang w:val="en-US"/>
              </w:rPr>
              <w:t>序号</w:t>
            </w:r>
          </w:p>
        </w:tc>
        <w:tc>
          <w:tcPr>
            <w:tcW w:w="3240" w:type="dxa"/>
            <w:tcBorders>
              <w:top w:val="single" w:sz="8" w:space="0" w:color="000000"/>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b/>
                <w:bCs/>
                <w:color w:val="000000"/>
                <w:sz w:val="24"/>
                <w:szCs w:val="24"/>
              </w:rPr>
            </w:pPr>
            <w:r>
              <w:rPr>
                <w:rFonts w:ascii="仿宋_GB2312" w:eastAsia="仿宋_GB2312" w:cs="仿宋_GB2312" w:hint="eastAsia"/>
                <w:b/>
                <w:bCs/>
                <w:color w:val="000000"/>
                <w:sz w:val="24"/>
                <w:szCs w:val="24"/>
                <w:lang w:val="en-US"/>
              </w:rPr>
              <w:t>道路名称</w:t>
            </w:r>
          </w:p>
        </w:tc>
        <w:tc>
          <w:tcPr>
            <w:tcW w:w="1950" w:type="dxa"/>
            <w:tcBorders>
              <w:top w:val="single" w:sz="8" w:space="0" w:color="000000"/>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b/>
                <w:bCs/>
                <w:color w:val="000000"/>
                <w:sz w:val="24"/>
                <w:szCs w:val="24"/>
              </w:rPr>
            </w:pPr>
            <w:r>
              <w:rPr>
                <w:rFonts w:ascii="仿宋_GB2312" w:eastAsia="仿宋_GB2312" w:cs="仿宋_GB2312" w:hint="eastAsia"/>
                <w:b/>
                <w:bCs/>
                <w:color w:val="000000"/>
                <w:sz w:val="24"/>
                <w:szCs w:val="24"/>
                <w:lang w:val="en-US"/>
              </w:rPr>
              <w:t>道路起点</w:t>
            </w:r>
          </w:p>
        </w:tc>
        <w:tc>
          <w:tcPr>
            <w:tcW w:w="2085" w:type="dxa"/>
            <w:tcBorders>
              <w:top w:val="single" w:sz="8" w:space="0" w:color="000000"/>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b/>
                <w:bCs/>
                <w:color w:val="000000"/>
                <w:sz w:val="24"/>
                <w:szCs w:val="24"/>
              </w:rPr>
            </w:pPr>
            <w:r>
              <w:rPr>
                <w:rFonts w:ascii="仿宋_GB2312" w:eastAsia="仿宋_GB2312" w:cs="仿宋_GB2312" w:hint="eastAsia"/>
                <w:b/>
                <w:bCs/>
                <w:color w:val="000000"/>
                <w:sz w:val="24"/>
                <w:szCs w:val="24"/>
                <w:lang w:val="en-US"/>
              </w:rPr>
              <w:t>道路终点</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b/>
                <w:bCs/>
                <w:color w:val="000000"/>
                <w:sz w:val="24"/>
                <w:szCs w:val="24"/>
              </w:rPr>
            </w:pPr>
            <w:r>
              <w:rPr>
                <w:rFonts w:ascii="仿宋_GB2312" w:eastAsia="仿宋_GB2312" w:cs="仿宋_GB2312" w:hint="eastAsia"/>
                <w:b/>
                <w:bCs/>
                <w:color w:val="000000"/>
                <w:sz w:val="24"/>
                <w:szCs w:val="24"/>
                <w:lang w:val="en-US"/>
              </w:rPr>
              <w:t>道路等级</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北三环中路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安华桥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德胜门东大街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鼓楼桥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马甸桥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德胜门东大街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阜成门北大街（主路）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车公庄大街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阜成门南大街（主路）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月坛南街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复兴门北大街（主路）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月坛南桥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复兴门南大街（主路）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广安门北滨河路（主路）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广安门南滨河路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丽泽路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京藏高速公路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裕民路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莲花池东路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区界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学院南路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西直门南大街（主路）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车公庄大街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中关村南大街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白云路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莲花池东路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白纸坊东街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菜市口大街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白纸坊西街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北辰路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北三环中路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裕民路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菜市口大街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车公庄大街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三里河路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动物园路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展览路如家快捷路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动物园北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西四北大街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三里河路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西单北大街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三里河路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29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西城丰台区界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广场西侧路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西长安街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虎坊路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珠市口西大街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北纬路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骡马市大街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南新华街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lastRenderedPageBreak/>
              <w:t>33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南蜂窝路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莲花池东路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莲花河南街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闹市口北街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太平桥大街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闹市口大街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牛街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枣林前街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平安里西大街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官园桥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珠市口西大街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永安路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39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和平门</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前门</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三里河东路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手帕口北街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莲花池东路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太平街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北纬路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太平桥大街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闹市口北街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陶然亭路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太平街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菜市口大街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天桥南大街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永安路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南纬路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西单北大街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丰盛胡同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西四北大街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西四南大街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丰盛胡同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49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西长安街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西单北大街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广场西路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平安里西大街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北三环中路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新康路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宣武门东大街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北新华街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天宁寺桥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59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永定门内大街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南纬路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永定门西街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牛街南口</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裕民中路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裕民路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北三环中路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展览馆路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西直门外南路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长椿街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赵登禹路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珠市口西大街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虎坊路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主干路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德胜门东大街（内环辅路）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鼓楼桥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德胜门东大街（外环辅路）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鼓楼桥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德胜门外大街右侧辅路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北三环中路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69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德胜门外大街左侧辅路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北三环中路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lastRenderedPageBreak/>
              <w:t>70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德胜门西大街（内环辅路）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德胜门西大街（外环辅路）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阜成门北大街（内环辅路）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官园桥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阜成门北大街（外环辅路）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官园桥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阜成门南大街（内环辅路）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月坛南街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阜成门南大街（外环辅路）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月坛南街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复兴门北大街（内环辅路）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月坛南街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复兴门北大街（外环辅路）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月坛南街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复兴门南大街（内环辅路）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79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复兴门南大街（外环辅路）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广安门北滨河路（外环辅路）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西便门外大街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莲花池东路左辅路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天宁寺桥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西直门北大街右侧辅路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明光桥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西直门北大街左侧辅路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明光桥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西直门南大街（内环辅路）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官园桥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西直门南大街（外环辅路）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官园桥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西直门外大街右侧辅路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中关村南大街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西直门外大街左侧辅路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中关村南大街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快速路辅路（次干路）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安德路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旧鼓楼外大街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89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白广路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白纸坊西街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百万庄大街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阜成门北大街辅路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三里河路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北草厂胡同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北京西站南路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丽泽路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北礼士路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lastRenderedPageBreak/>
              <w:t>94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北纬路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天桥南大街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虎坊路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北线阁街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核桃园东街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北新华街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西长安街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景山前街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西华门大街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冰窖口胡同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德外大街辅路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99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菜园街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枣林前街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白纸坊西街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茶马街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马连道路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北京西街南路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成方街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闹市口北街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复兴门北顺城街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大茶叶胡同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赵登禹路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东廊下胡同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大红罗厂街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爱民街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西四北大街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大酱坊胡同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西单北大街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东斜街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德胜里西街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新德街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德外二小学</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德胜门西大街（内环辅路）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景山后街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鼓楼西大街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109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东冠英胡同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赵登禹路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南草厂街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东教场胡同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德胜门西大街（内环辅路）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新街口四条</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东经路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永安路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育才学校</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东绒线胡同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石碑胡同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北新华街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东新开胡同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新街口四条</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丰盛胡同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西四南大街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太平桥大街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府右街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西安门大街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西长安街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感化胡同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下斜街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长椿街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高梁桥路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北展北街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高梁</w:t>
            </w:r>
            <w:bookmarkStart w:id="0" w:name="_GoBack"/>
            <w:bookmarkEnd w:id="0"/>
            <w:r>
              <w:rPr>
                <w:rFonts w:ascii="仿宋_GB2312" w:eastAsia="仿宋_GB2312" w:cs="仿宋_GB2312" w:hint="eastAsia"/>
                <w:color w:val="000000"/>
                <w:sz w:val="24"/>
                <w:szCs w:val="24"/>
                <w:lang w:val="en-US"/>
              </w:rPr>
              <w:t>桥</w:t>
            </w:r>
            <w:r>
              <w:rPr>
                <w:rFonts w:ascii="仿宋_GB2312" w:eastAsia="仿宋_GB2312" w:cs="仿宋_GB2312" w:hint="eastAsia"/>
                <w:color w:val="000000"/>
                <w:sz w:val="24"/>
                <w:szCs w:val="24"/>
                <w:lang w:val="en-US"/>
              </w:rPr>
              <w:t>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南长河</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北展北街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119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鼓楼西大街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天宁寺桥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广安门车站西街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手帕口南街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红莲南路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广莲路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南蜂窝路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北京西站</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广宁伯街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太平桥大街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月坛南桥东侧</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槐柏树街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核桃园东街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北线阁街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核桃园西街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129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黑窑厂街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南横东街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陶然亭路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红居北街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莲花河东侧路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南新里三巷</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红莲南路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广安门外车站西街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马连道路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后广平胡同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南草厂街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西直门南小街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lastRenderedPageBreak/>
              <w:t>133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黄寺大街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双旗杆路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教子胡同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南横西街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金融大街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景山后街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景山东街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恭俭胡同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景山前街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北池子大街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景山西街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景山后街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景山前街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139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旧鼓楼大街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德胜门东大街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鼓楼西大街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旧鼓楼外大街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安德里北街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德胜门东大街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老墙根街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下斜街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校场五条</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里仁街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菜市口大街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丽源路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马连道路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北京西站南路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莲花河北街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灵境胡同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府右街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西单北大街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六铺炕一巷</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西城实验学校</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安德路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马连道北路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广莲路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马连道路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红莲南路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149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马连道南街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北京西站南路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莲花河西侧路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煤市街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珠宝市西大街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南菜园街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白纸坊西街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南草厂街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大觉胡同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南横东街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虎坊路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菜市口大街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南横西街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菜市口大街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南礼士路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南纬路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天桥南大街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太平街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南线阁街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菜园街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南新华街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和平门</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珠市口西大街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159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西华门大街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西长安街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盆儿胡同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南横西街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白纸坊东街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辟才胡同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西单北大街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太平桥大街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前帽胡同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北帽胡同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赵登禹路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人大会堂西路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西长安街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前门西大街</w:t>
            </w:r>
            <w:r>
              <w:rPr>
                <w:rFonts w:ascii="仿宋_GB2312" w:eastAsia="仿宋_GB2312" w:cs="仿宋_GB2312" w:hint="eastAsia"/>
                <w:color w:val="000000"/>
                <w:sz w:val="24"/>
                <w:szCs w:val="24"/>
                <w:lang w:val="en-US"/>
              </w:rPr>
              <w:t>（</w:t>
            </w:r>
            <w:r>
              <w:rPr>
                <w:rFonts w:ascii="仿宋_GB2312" w:eastAsia="仿宋_GB2312" w:cs="仿宋_GB2312" w:hint="eastAsia"/>
                <w:color w:val="000000"/>
                <w:sz w:val="24"/>
                <w:szCs w:val="24"/>
                <w:lang w:val="en-US"/>
              </w:rPr>
              <w:t>广场西路</w:t>
            </w:r>
            <w:r>
              <w:rPr>
                <w:rFonts w:ascii="仿宋_GB2312" w:eastAsia="仿宋_GB2312" w:cs="仿宋_GB2312" w:hint="eastAsia"/>
                <w:color w:val="000000"/>
                <w:sz w:val="24"/>
                <w:szCs w:val="24"/>
                <w:lang w:val="en-US"/>
              </w:rPr>
              <w:t>）</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三里河路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善果胡同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报国寺东夹道</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广义街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手帕口南街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手帕口桥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红居南街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双旗杆路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黄寺大街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北三环中路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文津街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府右街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169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武定侯街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太平桥大街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阜成门南顺城街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西安门大街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西四南大街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府右街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西便门内大街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天宁寺桥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核桃园东街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西便门外大街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复兴门南大街</w:t>
            </w:r>
            <w:r>
              <w:rPr>
                <w:rFonts w:ascii="仿宋_GB2312" w:eastAsia="仿宋_GB2312" w:cs="仿宋_GB2312" w:hint="eastAsia"/>
                <w:color w:val="000000"/>
                <w:sz w:val="24"/>
                <w:szCs w:val="24"/>
                <w:lang w:val="en-US"/>
              </w:rPr>
              <w:lastRenderedPageBreak/>
              <w:t>（主路）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lastRenderedPageBreak/>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lastRenderedPageBreak/>
              <w:t>173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西草厂街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南柳巷</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西弓匠胡同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西直门南小街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阜成门北顺城街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西黄城根北街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西安门大街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西黄城根南街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灵境胡同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西安门大街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西绒线胡同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北新华街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西什库大街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地安门西大街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西安门大街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179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西四东大街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西四北大街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西黄城根北街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西直门南小街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西直门内大街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南礼士路二条</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新风街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德胜门外大街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新风南里西区</w:t>
            </w:r>
            <w:r>
              <w:rPr>
                <w:rFonts w:ascii="仿宋_GB2312" w:eastAsia="仿宋_GB2312" w:cs="仿宋_GB2312" w:hint="eastAsia"/>
                <w:color w:val="000000"/>
                <w:sz w:val="24"/>
                <w:szCs w:val="24"/>
                <w:lang w:val="en-US"/>
              </w:rPr>
              <w:t>-10</w:t>
            </w:r>
            <w:r>
              <w:rPr>
                <w:rFonts w:ascii="仿宋_GB2312" w:eastAsia="仿宋_GB2312" w:cs="仿宋_GB2312" w:hint="eastAsia"/>
                <w:color w:val="000000"/>
                <w:sz w:val="24"/>
                <w:szCs w:val="24"/>
                <w:lang w:val="en-US"/>
              </w:rPr>
              <w:t>号楼</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小马厂路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手帕口北街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手帕口西街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校场口胡同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宣武门外大街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老墙根街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新明路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新明胡同</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新康街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新文化街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宣武门内大街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鲍家街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186</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鸭子桥路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广安门南滨河路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鸭子桥南街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187</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永安路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前门大街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虎坊路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188</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永定门西街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永定门桥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陶然亭桥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189</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右安门东街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陶然亭桥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右安门桥</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190</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191</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鱼藻池路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广安门外南街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广安门车站西街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192</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月坛北街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三里河路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193</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月坛南街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三里河路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阜成门南大街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194</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枣林前街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右安门内大街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广安门南街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r w:rsidR="00852A33">
        <w:trPr>
          <w:trHeight w:val="285"/>
        </w:trPr>
        <w:tc>
          <w:tcPr>
            <w:tcW w:w="0" w:type="auto"/>
            <w:tcBorders>
              <w:top w:val="nil"/>
              <w:left w:val="single" w:sz="8" w:space="0" w:color="000000"/>
              <w:bottom w:val="single" w:sz="8" w:space="0" w:color="000000"/>
              <w:right w:val="single" w:sz="8" w:space="0" w:color="000000"/>
            </w:tcBorders>
            <w:shd w:val="clear" w:color="auto" w:fill="auto"/>
            <w:noWrap/>
            <w:vAlign w:val="bottom"/>
          </w:tcPr>
          <w:p w:rsidR="00852A33" w:rsidRDefault="000E796E">
            <w:pPr>
              <w:widowControl/>
              <w:jc w:val="center"/>
              <w:textAlignment w:val="bottom"/>
              <w:rPr>
                <w:rFonts w:ascii="仿宋_GB2312" w:eastAsia="仿宋_GB2312" w:cs="仿宋_GB2312"/>
                <w:color w:val="000000"/>
                <w:sz w:val="20"/>
                <w:szCs w:val="20"/>
              </w:rPr>
            </w:pPr>
            <w:r>
              <w:rPr>
                <w:rFonts w:ascii="仿宋_GB2312" w:eastAsia="仿宋_GB2312" w:cs="仿宋_GB2312" w:hint="eastAsia"/>
                <w:color w:val="000000"/>
                <w:sz w:val="20"/>
                <w:szCs w:val="20"/>
                <w:lang w:val="en-US"/>
              </w:rPr>
              <w:t>195</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真武庙路四条</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复兴门南大街</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白云路</w:t>
            </w:r>
          </w:p>
        </w:tc>
        <w:tc>
          <w:tcPr>
            <w:tcW w:w="0" w:type="auto"/>
            <w:tcBorders>
              <w:top w:val="nil"/>
              <w:left w:val="nil"/>
              <w:bottom w:val="single" w:sz="8" w:space="0" w:color="000000"/>
              <w:right w:val="single" w:sz="8" w:space="0" w:color="000000"/>
            </w:tcBorders>
            <w:shd w:val="clear" w:color="auto" w:fill="auto"/>
            <w:noWrap/>
            <w:vAlign w:val="center"/>
          </w:tcPr>
          <w:p w:rsidR="00852A33" w:rsidRDefault="000E796E">
            <w:pPr>
              <w:widowControl/>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lang w:val="en-US"/>
              </w:rPr>
              <w:t>次干路</w:t>
            </w:r>
          </w:p>
        </w:tc>
      </w:tr>
    </w:tbl>
    <w:p w:rsidR="00852A33" w:rsidRDefault="00852A33">
      <w:pPr>
        <w:sectPr w:rsidR="00852A33">
          <w:pgSz w:w="11910" w:h="16840"/>
          <w:pgMar w:top="1580" w:right="1200" w:bottom="1300" w:left="1360" w:header="0" w:footer="1115" w:gutter="0"/>
          <w:cols w:space="720"/>
        </w:sectPr>
      </w:pPr>
    </w:p>
    <w:p w:rsidR="00852A33" w:rsidRDefault="000E796E">
      <w:pPr>
        <w:pStyle w:val="a4"/>
        <w:spacing w:before="10"/>
        <w:rPr>
          <w:rFonts w:ascii="黑体" w:eastAsia="黑体" w:hAnsi="黑体" w:cs="黑体"/>
          <w:bCs/>
          <w:color w:val="000000"/>
          <w:lang w:val="en-US"/>
        </w:rPr>
      </w:pPr>
      <w:r>
        <w:rPr>
          <w:rFonts w:ascii="黑体" w:eastAsia="黑体" w:hAnsi="黑体" w:cs="黑体" w:hint="eastAsia"/>
          <w:bCs/>
          <w:color w:val="000000"/>
          <w:lang w:val="en-US"/>
        </w:rPr>
        <w:lastRenderedPageBreak/>
        <w:t>附件</w:t>
      </w:r>
      <w:r>
        <w:rPr>
          <w:rFonts w:ascii="黑体" w:eastAsia="黑体" w:hAnsi="黑体" w:cs="黑体" w:hint="eastAsia"/>
          <w:bCs/>
          <w:color w:val="000000"/>
          <w:lang w:val="en-US"/>
        </w:rPr>
        <w:t xml:space="preserve"> 2</w:t>
      </w:r>
    </w:p>
    <w:p w:rsidR="00852A33" w:rsidRDefault="000E796E">
      <w:pPr>
        <w:jc w:val="center"/>
        <w:rPr>
          <w:rFonts w:eastAsia="黑体"/>
          <w:lang w:val="en-US"/>
        </w:rPr>
      </w:pPr>
      <w:r>
        <w:rPr>
          <w:rFonts w:ascii="黑体" w:eastAsia="黑体" w:hAnsi="黑体" w:cs="黑体" w:hint="eastAsia"/>
          <w:sz w:val="32"/>
          <w:szCs w:val="32"/>
          <w:lang w:val="en-US"/>
        </w:rPr>
        <w:t>划分</w:t>
      </w:r>
      <w:r>
        <w:rPr>
          <w:rFonts w:ascii="黑体" w:eastAsia="黑体" w:hAnsi="黑体" w:cs="黑体" w:hint="eastAsia"/>
          <w:sz w:val="32"/>
          <w:szCs w:val="32"/>
        </w:rPr>
        <w:t>4</w:t>
      </w:r>
      <w:r>
        <w:rPr>
          <w:rFonts w:ascii="黑体" w:eastAsia="黑体" w:hAnsi="黑体" w:cs="黑体" w:hint="eastAsia"/>
          <w:sz w:val="32"/>
          <w:szCs w:val="32"/>
          <w:lang w:val="en-US"/>
        </w:rPr>
        <w:t>a</w:t>
      </w:r>
      <w:r>
        <w:rPr>
          <w:rFonts w:ascii="黑体" w:eastAsia="黑体" w:hAnsi="黑体" w:cs="黑体" w:hint="eastAsia"/>
          <w:sz w:val="32"/>
          <w:szCs w:val="32"/>
        </w:rPr>
        <w:t>类声环境功能区的</w:t>
      </w:r>
      <w:r>
        <w:rPr>
          <w:rFonts w:ascii="黑体" w:eastAsia="黑体" w:hAnsi="黑体" w:cs="黑体" w:hint="eastAsia"/>
          <w:sz w:val="32"/>
          <w:szCs w:val="32"/>
          <w:lang w:val="en-US"/>
        </w:rPr>
        <w:t>轨道交通地面线</w:t>
      </w:r>
    </w:p>
    <w:p w:rsidR="00852A33" w:rsidRDefault="00852A33">
      <w:pPr>
        <w:pStyle w:val="a4"/>
        <w:spacing w:before="12" w:after="1"/>
        <w:rPr>
          <w:rFonts w:ascii="Arial Unicode MS"/>
          <w:sz w:val="17"/>
        </w:rPr>
      </w:pPr>
    </w:p>
    <w:tbl>
      <w:tblPr>
        <w:tblStyle w:val="TableNormal"/>
        <w:tblW w:w="4998"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2748"/>
        <w:gridCol w:w="2201"/>
        <w:gridCol w:w="3293"/>
      </w:tblGrid>
      <w:tr w:rsidR="00852A33">
        <w:trPr>
          <w:trHeight w:val="620"/>
          <w:jc w:val="center"/>
        </w:trPr>
        <w:tc>
          <w:tcPr>
            <w:tcW w:w="595" w:type="pct"/>
          </w:tcPr>
          <w:p w:rsidR="00852A33" w:rsidRDefault="000E796E">
            <w:pPr>
              <w:pStyle w:val="a4"/>
              <w:adjustRightInd w:val="0"/>
              <w:snapToGrid w:val="0"/>
              <w:spacing w:line="360" w:lineRule="auto"/>
              <w:jc w:val="center"/>
              <w:rPr>
                <w:rFonts w:ascii="仿宋_GB2312" w:eastAsia="仿宋_GB2312" w:hAnsi="仿宋" w:cs="仿宋"/>
                <w:b/>
                <w:bCs/>
                <w:lang w:val="en-US"/>
              </w:rPr>
            </w:pPr>
            <w:r>
              <w:rPr>
                <w:rFonts w:ascii="仿宋_GB2312" w:eastAsia="仿宋_GB2312" w:hAnsi="仿宋" w:cs="仿宋" w:hint="eastAsia"/>
                <w:b/>
                <w:bCs/>
                <w:lang w:val="en-US"/>
              </w:rPr>
              <w:t>序号</w:t>
            </w:r>
          </w:p>
        </w:tc>
        <w:tc>
          <w:tcPr>
            <w:tcW w:w="1468" w:type="pct"/>
          </w:tcPr>
          <w:p w:rsidR="00852A33" w:rsidRDefault="000E796E">
            <w:pPr>
              <w:pStyle w:val="a4"/>
              <w:adjustRightInd w:val="0"/>
              <w:snapToGrid w:val="0"/>
              <w:spacing w:line="360" w:lineRule="auto"/>
              <w:jc w:val="center"/>
              <w:rPr>
                <w:rFonts w:ascii="仿宋_GB2312" w:eastAsia="仿宋_GB2312" w:hAnsi="仿宋" w:cs="仿宋"/>
                <w:b/>
                <w:bCs/>
                <w:lang w:val="en-US"/>
              </w:rPr>
            </w:pPr>
            <w:r>
              <w:rPr>
                <w:rFonts w:ascii="仿宋_GB2312" w:eastAsia="仿宋_GB2312" w:hAnsi="仿宋" w:cs="仿宋" w:hint="eastAsia"/>
                <w:b/>
                <w:bCs/>
                <w:lang w:val="en-US"/>
              </w:rPr>
              <w:t>名称</w:t>
            </w:r>
          </w:p>
        </w:tc>
        <w:tc>
          <w:tcPr>
            <w:tcW w:w="1176" w:type="pct"/>
          </w:tcPr>
          <w:p w:rsidR="00852A33" w:rsidRDefault="000E796E">
            <w:pPr>
              <w:pStyle w:val="a4"/>
              <w:adjustRightInd w:val="0"/>
              <w:snapToGrid w:val="0"/>
              <w:spacing w:line="360" w:lineRule="auto"/>
              <w:jc w:val="center"/>
              <w:rPr>
                <w:rFonts w:ascii="仿宋_GB2312" w:eastAsia="仿宋_GB2312" w:hAnsi="仿宋" w:cs="仿宋"/>
                <w:b/>
                <w:bCs/>
                <w:lang w:val="en-US"/>
              </w:rPr>
            </w:pPr>
            <w:r>
              <w:rPr>
                <w:rFonts w:ascii="仿宋_GB2312" w:eastAsia="仿宋_GB2312" w:hAnsi="仿宋" w:cs="仿宋" w:hint="eastAsia"/>
                <w:b/>
                <w:bCs/>
                <w:lang w:val="en-US"/>
              </w:rPr>
              <w:t>起点</w:t>
            </w:r>
          </w:p>
        </w:tc>
        <w:tc>
          <w:tcPr>
            <w:tcW w:w="1760" w:type="pct"/>
          </w:tcPr>
          <w:p w:rsidR="00852A33" w:rsidRDefault="000E796E">
            <w:pPr>
              <w:pStyle w:val="a4"/>
              <w:adjustRightInd w:val="0"/>
              <w:snapToGrid w:val="0"/>
              <w:spacing w:line="360" w:lineRule="auto"/>
              <w:jc w:val="center"/>
              <w:rPr>
                <w:rFonts w:ascii="仿宋_GB2312" w:eastAsia="仿宋_GB2312" w:hAnsi="仿宋" w:cs="仿宋"/>
                <w:b/>
                <w:bCs/>
                <w:lang w:val="en-US"/>
              </w:rPr>
            </w:pPr>
            <w:r>
              <w:rPr>
                <w:rFonts w:ascii="仿宋_GB2312" w:eastAsia="仿宋_GB2312" w:hAnsi="仿宋" w:cs="仿宋" w:hint="eastAsia"/>
                <w:b/>
                <w:bCs/>
                <w:lang w:val="en-US"/>
              </w:rPr>
              <w:t>止点</w:t>
            </w:r>
          </w:p>
        </w:tc>
      </w:tr>
      <w:tr w:rsidR="00852A33">
        <w:trPr>
          <w:trHeight w:val="530"/>
          <w:jc w:val="center"/>
        </w:trPr>
        <w:tc>
          <w:tcPr>
            <w:tcW w:w="595" w:type="pct"/>
          </w:tcPr>
          <w:p w:rsidR="00852A33" w:rsidRDefault="000E796E">
            <w:pPr>
              <w:pStyle w:val="a4"/>
              <w:adjustRightInd w:val="0"/>
              <w:snapToGrid w:val="0"/>
              <w:spacing w:line="360" w:lineRule="auto"/>
              <w:jc w:val="center"/>
              <w:rPr>
                <w:rFonts w:ascii="仿宋_GB2312" w:eastAsia="仿宋_GB2312" w:hAnsi="仿宋" w:cs="仿宋"/>
                <w:lang w:val="en-US"/>
              </w:rPr>
            </w:pPr>
            <w:r>
              <w:rPr>
                <w:rFonts w:ascii="仿宋_GB2312" w:eastAsia="仿宋_GB2312" w:hAnsi="仿宋" w:cs="仿宋" w:hint="eastAsia"/>
                <w:lang w:val="en-US"/>
              </w:rPr>
              <w:t>1</w:t>
            </w:r>
          </w:p>
        </w:tc>
        <w:tc>
          <w:tcPr>
            <w:tcW w:w="1468" w:type="pct"/>
          </w:tcPr>
          <w:p w:rsidR="00852A33" w:rsidRDefault="000E796E">
            <w:pPr>
              <w:pStyle w:val="a4"/>
              <w:adjustRightInd w:val="0"/>
              <w:snapToGrid w:val="0"/>
              <w:spacing w:line="360" w:lineRule="auto"/>
              <w:jc w:val="center"/>
              <w:rPr>
                <w:rFonts w:ascii="仿宋_GB2312" w:eastAsia="仿宋_GB2312" w:hAnsi="仿宋" w:cs="仿宋"/>
                <w:lang w:val="en-US"/>
              </w:rPr>
            </w:pPr>
            <w:r>
              <w:rPr>
                <w:rFonts w:ascii="仿宋_GB2312" w:eastAsia="仿宋_GB2312" w:hAnsi="仿宋" w:cs="仿宋" w:hint="eastAsia"/>
                <w:lang w:val="en-US"/>
              </w:rPr>
              <w:t>地铁</w:t>
            </w:r>
            <w:r>
              <w:rPr>
                <w:rFonts w:ascii="仿宋_GB2312" w:eastAsia="仿宋_GB2312" w:hAnsi="仿宋" w:cs="仿宋" w:hint="eastAsia"/>
                <w:lang w:val="en-US"/>
              </w:rPr>
              <w:t>13</w:t>
            </w:r>
            <w:r>
              <w:rPr>
                <w:rFonts w:ascii="仿宋_GB2312" w:eastAsia="仿宋_GB2312" w:hAnsi="仿宋" w:cs="仿宋" w:hint="eastAsia"/>
                <w:lang w:val="en-US"/>
              </w:rPr>
              <w:t>号线</w:t>
            </w:r>
          </w:p>
        </w:tc>
        <w:tc>
          <w:tcPr>
            <w:tcW w:w="1176" w:type="pct"/>
          </w:tcPr>
          <w:p w:rsidR="00852A33" w:rsidRDefault="000E796E">
            <w:pPr>
              <w:pStyle w:val="a4"/>
              <w:adjustRightInd w:val="0"/>
              <w:snapToGrid w:val="0"/>
              <w:spacing w:line="360" w:lineRule="auto"/>
              <w:jc w:val="center"/>
              <w:rPr>
                <w:rFonts w:ascii="仿宋_GB2312" w:eastAsia="仿宋_GB2312" w:hAnsi="仿宋" w:cs="仿宋"/>
                <w:lang w:val="en-US"/>
              </w:rPr>
            </w:pPr>
            <w:r>
              <w:rPr>
                <w:rFonts w:ascii="仿宋_GB2312" w:eastAsia="仿宋_GB2312" w:hAnsi="仿宋" w:cs="仿宋" w:hint="eastAsia"/>
                <w:lang w:val="en-US"/>
              </w:rPr>
              <w:t>地铁西直门站</w:t>
            </w:r>
          </w:p>
        </w:tc>
        <w:tc>
          <w:tcPr>
            <w:tcW w:w="1760" w:type="pct"/>
          </w:tcPr>
          <w:p w:rsidR="00852A33" w:rsidRDefault="000E796E">
            <w:pPr>
              <w:pStyle w:val="a4"/>
              <w:adjustRightInd w:val="0"/>
              <w:snapToGrid w:val="0"/>
              <w:spacing w:line="360" w:lineRule="auto"/>
              <w:jc w:val="center"/>
              <w:rPr>
                <w:rFonts w:ascii="仿宋_GB2312" w:eastAsia="仿宋_GB2312" w:hAnsi="仿宋" w:cs="仿宋"/>
                <w:lang w:val="en-US"/>
              </w:rPr>
            </w:pPr>
            <w:r>
              <w:rPr>
                <w:rFonts w:ascii="仿宋_GB2312" w:eastAsia="仿宋_GB2312" w:hAnsi="仿宋" w:cs="仿宋" w:hint="eastAsia"/>
                <w:lang w:val="en-US"/>
              </w:rPr>
              <w:t>西城海淀区界</w:t>
            </w:r>
          </w:p>
        </w:tc>
      </w:tr>
    </w:tbl>
    <w:p w:rsidR="00852A33" w:rsidRDefault="00852A33">
      <w:pPr>
        <w:spacing w:line="295" w:lineRule="exact"/>
        <w:rPr>
          <w:sz w:val="32"/>
        </w:rPr>
        <w:sectPr w:rsidR="00852A33">
          <w:footerReference w:type="even" r:id="rId10"/>
          <w:footerReference w:type="default" r:id="rId11"/>
          <w:pgSz w:w="11910" w:h="16840"/>
          <w:pgMar w:top="1580" w:right="1200" w:bottom="1220" w:left="1360" w:header="0" w:footer="1035" w:gutter="0"/>
          <w:cols w:space="720"/>
        </w:sectPr>
      </w:pPr>
    </w:p>
    <w:p w:rsidR="00852A33" w:rsidRDefault="000E796E">
      <w:pPr>
        <w:pStyle w:val="a4"/>
        <w:spacing w:before="10"/>
        <w:rPr>
          <w:rFonts w:ascii="黑体" w:eastAsia="黑体" w:hAnsi="黑体" w:cs="黑体"/>
          <w:bCs/>
          <w:color w:val="000000"/>
          <w:lang w:val="en-US"/>
        </w:rPr>
      </w:pPr>
      <w:r>
        <w:rPr>
          <w:rFonts w:ascii="黑体" w:eastAsia="黑体" w:hAnsi="黑体" w:cs="黑体" w:hint="eastAsia"/>
          <w:bCs/>
          <w:color w:val="000000"/>
          <w:lang w:val="en-US"/>
        </w:rPr>
        <w:lastRenderedPageBreak/>
        <w:t>附件</w:t>
      </w:r>
      <w:r>
        <w:rPr>
          <w:rFonts w:ascii="黑体" w:eastAsia="黑体" w:hAnsi="黑体" w:cs="黑体" w:hint="eastAsia"/>
          <w:bCs/>
          <w:color w:val="000000"/>
          <w:lang w:val="en-US"/>
        </w:rPr>
        <w:t xml:space="preserve"> 3</w:t>
      </w:r>
    </w:p>
    <w:p w:rsidR="00852A33" w:rsidRDefault="000E796E">
      <w:pPr>
        <w:jc w:val="center"/>
        <w:rPr>
          <w:rFonts w:eastAsia="黑体"/>
          <w:lang w:val="en-US"/>
        </w:rPr>
      </w:pPr>
      <w:r>
        <w:rPr>
          <w:rFonts w:ascii="黑体" w:eastAsia="黑体" w:hAnsi="黑体" w:cs="黑体" w:hint="eastAsia"/>
          <w:sz w:val="32"/>
          <w:szCs w:val="32"/>
          <w:lang w:val="en-US"/>
        </w:rPr>
        <w:t>划分</w:t>
      </w:r>
      <w:r>
        <w:rPr>
          <w:rFonts w:ascii="黑体" w:eastAsia="黑体" w:hAnsi="黑体" w:cs="黑体" w:hint="eastAsia"/>
          <w:sz w:val="32"/>
          <w:szCs w:val="32"/>
        </w:rPr>
        <w:t>4</w:t>
      </w:r>
      <w:r>
        <w:rPr>
          <w:rFonts w:ascii="黑体" w:eastAsia="黑体" w:hAnsi="黑体" w:cs="黑体" w:hint="eastAsia"/>
          <w:sz w:val="32"/>
          <w:szCs w:val="32"/>
          <w:lang w:val="en-US"/>
        </w:rPr>
        <w:t>b</w:t>
      </w:r>
      <w:r>
        <w:rPr>
          <w:rFonts w:ascii="黑体" w:eastAsia="黑体" w:hAnsi="黑体" w:cs="黑体" w:hint="eastAsia"/>
          <w:sz w:val="32"/>
          <w:szCs w:val="32"/>
        </w:rPr>
        <w:t>类声环境功能区的铁路</w:t>
      </w:r>
      <w:r>
        <w:rPr>
          <w:rFonts w:ascii="黑体" w:eastAsia="黑体" w:hAnsi="黑体" w:cs="黑体" w:hint="eastAsia"/>
          <w:sz w:val="32"/>
          <w:szCs w:val="32"/>
          <w:lang w:val="en-US"/>
        </w:rPr>
        <w:t>干线</w:t>
      </w:r>
    </w:p>
    <w:p w:rsidR="00852A33" w:rsidRDefault="00852A33">
      <w:pPr>
        <w:pStyle w:val="a4"/>
        <w:spacing w:before="12" w:after="1"/>
        <w:jc w:val="center"/>
        <w:rPr>
          <w:rFonts w:ascii="Arial Unicode MS"/>
          <w:sz w:val="17"/>
        </w:rPr>
      </w:pPr>
    </w:p>
    <w:p w:rsidR="00852A33" w:rsidRDefault="00852A33">
      <w:pPr>
        <w:rPr>
          <w:rFonts w:ascii="Arial Unicode MS"/>
          <w:sz w:val="25"/>
        </w:rPr>
        <w:sectPr w:rsidR="00852A33">
          <w:footerReference w:type="even" r:id="rId12"/>
          <w:pgSz w:w="11910" w:h="16840"/>
          <w:pgMar w:top="1580" w:right="1200" w:bottom="1060" w:left="1360" w:header="0" w:footer="871" w:gutter="0"/>
          <w:cols w:space="720"/>
        </w:sectPr>
      </w:pPr>
    </w:p>
    <w:tbl>
      <w:tblPr>
        <w:tblStyle w:val="TableNormal"/>
        <w:tblpPr w:leftFromText="180" w:rightFromText="180" w:vertAnchor="page" w:horzAnchor="page" w:tblpXSpec="center" w:tblpY="3167"/>
        <w:tblOverlap w:val="neve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3"/>
        <w:gridCol w:w="2050"/>
        <w:gridCol w:w="3136"/>
        <w:gridCol w:w="3136"/>
      </w:tblGrid>
      <w:tr w:rsidR="00852A33">
        <w:trPr>
          <w:trHeight w:val="657"/>
          <w:jc w:val="center"/>
        </w:trPr>
        <w:tc>
          <w:tcPr>
            <w:tcW w:w="893" w:type="dxa"/>
          </w:tcPr>
          <w:p w:rsidR="00852A33" w:rsidRDefault="000E796E">
            <w:pPr>
              <w:pStyle w:val="a4"/>
              <w:adjustRightInd w:val="0"/>
              <w:snapToGrid w:val="0"/>
              <w:spacing w:line="360" w:lineRule="auto"/>
              <w:jc w:val="both"/>
              <w:rPr>
                <w:rFonts w:ascii="仿宋_GB2312" w:eastAsia="仿宋_GB2312" w:hAnsi="仿宋" w:cs="仿宋"/>
                <w:b/>
                <w:bCs/>
                <w:lang w:val="en-US"/>
              </w:rPr>
            </w:pPr>
            <w:r>
              <w:rPr>
                <w:rFonts w:ascii="仿宋_GB2312" w:eastAsia="仿宋_GB2312" w:hAnsi="仿宋" w:cs="仿宋" w:hint="eastAsia"/>
                <w:b/>
                <w:bCs/>
                <w:lang w:val="en-US"/>
              </w:rPr>
              <w:t>序号</w:t>
            </w:r>
          </w:p>
        </w:tc>
        <w:tc>
          <w:tcPr>
            <w:tcW w:w="2050" w:type="dxa"/>
          </w:tcPr>
          <w:p w:rsidR="00852A33" w:rsidRDefault="000E796E">
            <w:pPr>
              <w:pStyle w:val="a4"/>
              <w:adjustRightInd w:val="0"/>
              <w:snapToGrid w:val="0"/>
              <w:spacing w:line="360" w:lineRule="auto"/>
              <w:jc w:val="center"/>
              <w:rPr>
                <w:rFonts w:ascii="仿宋_GB2312" w:eastAsia="仿宋_GB2312" w:hAnsi="仿宋" w:cs="仿宋"/>
                <w:b/>
                <w:bCs/>
                <w:lang w:val="en-US"/>
              </w:rPr>
            </w:pPr>
            <w:r>
              <w:rPr>
                <w:rFonts w:ascii="仿宋_GB2312" w:eastAsia="仿宋_GB2312" w:hAnsi="仿宋" w:cs="仿宋" w:hint="eastAsia"/>
                <w:b/>
                <w:bCs/>
                <w:lang w:val="en-US"/>
              </w:rPr>
              <w:t>铁路名称</w:t>
            </w:r>
          </w:p>
        </w:tc>
        <w:tc>
          <w:tcPr>
            <w:tcW w:w="3136" w:type="dxa"/>
          </w:tcPr>
          <w:p w:rsidR="00852A33" w:rsidRDefault="000E796E">
            <w:pPr>
              <w:pStyle w:val="a4"/>
              <w:adjustRightInd w:val="0"/>
              <w:snapToGrid w:val="0"/>
              <w:spacing w:line="360" w:lineRule="auto"/>
              <w:jc w:val="center"/>
              <w:rPr>
                <w:rFonts w:ascii="仿宋_GB2312" w:eastAsia="仿宋_GB2312" w:hAnsi="仿宋" w:cs="仿宋"/>
                <w:b/>
                <w:bCs/>
                <w:lang w:val="en-US"/>
              </w:rPr>
            </w:pPr>
            <w:r>
              <w:rPr>
                <w:rFonts w:ascii="仿宋_GB2312" w:eastAsia="仿宋_GB2312" w:hAnsi="仿宋" w:cs="仿宋" w:hint="eastAsia"/>
                <w:b/>
                <w:bCs/>
                <w:lang w:val="en-US"/>
              </w:rPr>
              <w:t>起点</w:t>
            </w:r>
          </w:p>
        </w:tc>
        <w:tc>
          <w:tcPr>
            <w:tcW w:w="3136" w:type="dxa"/>
          </w:tcPr>
          <w:p w:rsidR="00852A33" w:rsidRDefault="000E796E">
            <w:pPr>
              <w:pStyle w:val="a4"/>
              <w:adjustRightInd w:val="0"/>
              <w:snapToGrid w:val="0"/>
              <w:spacing w:line="360" w:lineRule="auto"/>
              <w:jc w:val="center"/>
              <w:rPr>
                <w:rFonts w:ascii="仿宋_GB2312" w:eastAsia="仿宋_GB2312" w:hAnsi="仿宋" w:cs="仿宋"/>
                <w:b/>
                <w:bCs/>
                <w:lang w:val="en-US"/>
              </w:rPr>
            </w:pPr>
            <w:r>
              <w:rPr>
                <w:rFonts w:ascii="仿宋_GB2312" w:eastAsia="仿宋_GB2312" w:hAnsi="仿宋" w:cs="仿宋" w:hint="eastAsia"/>
                <w:b/>
                <w:bCs/>
                <w:lang w:val="en-US"/>
              </w:rPr>
              <w:t>止点</w:t>
            </w:r>
          </w:p>
        </w:tc>
      </w:tr>
      <w:tr w:rsidR="00852A33">
        <w:trPr>
          <w:trHeight w:val="530"/>
          <w:jc w:val="center"/>
        </w:trPr>
        <w:tc>
          <w:tcPr>
            <w:tcW w:w="893" w:type="dxa"/>
          </w:tcPr>
          <w:p w:rsidR="00852A33" w:rsidRDefault="000E796E">
            <w:pPr>
              <w:pStyle w:val="a4"/>
              <w:adjustRightInd w:val="0"/>
              <w:snapToGrid w:val="0"/>
              <w:spacing w:line="360" w:lineRule="auto"/>
              <w:jc w:val="center"/>
              <w:rPr>
                <w:rFonts w:ascii="仿宋_GB2312" w:eastAsia="仿宋_GB2312" w:hAnsi="仿宋" w:cs="仿宋"/>
                <w:lang w:val="en-US"/>
              </w:rPr>
            </w:pPr>
            <w:r>
              <w:rPr>
                <w:rFonts w:ascii="仿宋_GB2312" w:eastAsia="仿宋_GB2312" w:hAnsi="仿宋" w:cs="仿宋" w:hint="eastAsia"/>
                <w:lang w:val="en-US"/>
              </w:rPr>
              <w:t>1</w:t>
            </w:r>
          </w:p>
        </w:tc>
        <w:tc>
          <w:tcPr>
            <w:tcW w:w="2050" w:type="dxa"/>
          </w:tcPr>
          <w:p w:rsidR="00852A33" w:rsidRDefault="000E796E">
            <w:pPr>
              <w:pStyle w:val="a4"/>
              <w:adjustRightInd w:val="0"/>
              <w:snapToGrid w:val="0"/>
              <w:spacing w:line="360" w:lineRule="auto"/>
              <w:jc w:val="center"/>
              <w:rPr>
                <w:rFonts w:ascii="仿宋_GB2312" w:eastAsia="仿宋_GB2312" w:hAnsi="仿宋" w:cs="仿宋"/>
                <w:lang w:val="en-US"/>
              </w:rPr>
            </w:pPr>
            <w:r>
              <w:rPr>
                <w:rFonts w:ascii="仿宋_GB2312" w:eastAsia="仿宋_GB2312" w:hAnsi="仿宋" w:cs="仿宋" w:hint="eastAsia"/>
                <w:lang w:val="en-US"/>
              </w:rPr>
              <w:t>京九铁路</w:t>
            </w:r>
          </w:p>
        </w:tc>
        <w:tc>
          <w:tcPr>
            <w:tcW w:w="3136" w:type="dxa"/>
          </w:tcPr>
          <w:p w:rsidR="00852A33" w:rsidRDefault="000E796E">
            <w:pPr>
              <w:pStyle w:val="a4"/>
              <w:adjustRightInd w:val="0"/>
              <w:snapToGrid w:val="0"/>
              <w:spacing w:line="360" w:lineRule="auto"/>
              <w:jc w:val="center"/>
              <w:rPr>
                <w:rFonts w:ascii="仿宋_GB2312" w:eastAsia="仿宋_GB2312" w:hAnsi="仿宋" w:cs="仿宋"/>
                <w:lang w:val="en-US"/>
              </w:rPr>
            </w:pPr>
            <w:r>
              <w:rPr>
                <w:rFonts w:ascii="仿宋_GB2312" w:eastAsia="仿宋_GB2312" w:hAnsi="仿宋" w:cs="仿宋" w:hint="eastAsia"/>
                <w:lang w:val="en-US"/>
              </w:rPr>
              <w:t>北京西站</w:t>
            </w:r>
          </w:p>
        </w:tc>
        <w:tc>
          <w:tcPr>
            <w:tcW w:w="3136" w:type="dxa"/>
          </w:tcPr>
          <w:p w:rsidR="00852A33" w:rsidRDefault="000E796E">
            <w:pPr>
              <w:pStyle w:val="a4"/>
              <w:adjustRightInd w:val="0"/>
              <w:snapToGrid w:val="0"/>
              <w:spacing w:line="360" w:lineRule="auto"/>
              <w:jc w:val="center"/>
              <w:rPr>
                <w:rFonts w:ascii="仿宋_GB2312" w:eastAsia="仿宋_GB2312" w:hAnsi="仿宋" w:cs="仿宋"/>
                <w:lang w:val="en-US"/>
              </w:rPr>
            </w:pPr>
            <w:r>
              <w:rPr>
                <w:rFonts w:ascii="仿宋_GB2312" w:eastAsia="仿宋_GB2312" w:hAnsi="仿宋" w:cs="仿宋" w:hint="eastAsia"/>
                <w:lang w:val="en-US"/>
              </w:rPr>
              <w:t>西城丰台区界</w:t>
            </w:r>
          </w:p>
        </w:tc>
      </w:tr>
    </w:tbl>
    <w:p w:rsidR="00852A33" w:rsidRDefault="000E796E">
      <w:pPr>
        <w:rPr>
          <w:rFonts w:ascii="黑体" w:eastAsia="黑体" w:hAnsi="黑体" w:cs="黑体"/>
          <w:bCs/>
          <w:color w:val="000000"/>
          <w:sz w:val="32"/>
          <w:szCs w:val="32"/>
          <w:lang w:val="en-US"/>
        </w:rPr>
      </w:pPr>
      <w:r>
        <w:rPr>
          <w:rFonts w:ascii="黑体" w:eastAsia="黑体" w:hAnsi="黑体" w:cs="黑体" w:hint="eastAsia"/>
          <w:bCs/>
          <w:color w:val="000000"/>
          <w:sz w:val="32"/>
          <w:szCs w:val="32"/>
          <w:lang w:val="en-US"/>
        </w:rPr>
        <w:lastRenderedPageBreak/>
        <w:br w:type="page"/>
      </w:r>
    </w:p>
    <w:p w:rsidR="00852A33" w:rsidRDefault="000E796E">
      <w:pPr>
        <w:pStyle w:val="a4"/>
        <w:spacing w:before="10"/>
        <w:rPr>
          <w:rFonts w:ascii="黑体" w:eastAsia="黑体" w:hAnsi="黑体" w:cs="黑体"/>
          <w:bCs/>
          <w:color w:val="000000"/>
          <w:lang w:val="en-US"/>
        </w:rPr>
      </w:pPr>
      <w:r>
        <w:rPr>
          <w:rFonts w:ascii="黑体" w:eastAsia="黑体" w:hAnsi="黑体" w:cs="黑体" w:hint="eastAsia"/>
          <w:bCs/>
          <w:color w:val="000000"/>
          <w:lang w:val="en-US"/>
        </w:rPr>
        <w:lastRenderedPageBreak/>
        <w:t>附件</w:t>
      </w:r>
      <w:r>
        <w:rPr>
          <w:rFonts w:ascii="黑体" w:eastAsia="黑体" w:hAnsi="黑体" w:cs="黑体" w:hint="eastAsia"/>
          <w:bCs/>
          <w:color w:val="000000"/>
          <w:lang w:val="en-US"/>
        </w:rPr>
        <w:t xml:space="preserve"> 4</w:t>
      </w:r>
    </w:p>
    <w:p w:rsidR="00852A33" w:rsidRDefault="000E796E">
      <w:pPr>
        <w:jc w:val="center"/>
        <w:rPr>
          <w:rFonts w:ascii="黑体" w:eastAsia="黑体" w:hAnsi="黑体" w:cs="黑体"/>
          <w:sz w:val="32"/>
          <w:szCs w:val="32"/>
          <w:lang w:val="en-US"/>
        </w:rPr>
      </w:pPr>
      <w:r>
        <w:rPr>
          <w:rFonts w:ascii="黑体" w:eastAsia="黑体" w:hAnsi="黑体" w:cs="黑体" w:hint="eastAsia"/>
          <w:sz w:val="32"/>
          <w:szCs w:val="32"/>
          <w:lang w:val="en-US"/>
        </w:rPr>
        <w:t xml:space="preserve">   </w:t>
      </w:r>
      <w:r>
        <w:rPr>
          <w:rFonts w:ascii="黑体" w:eastAsia="黑体" w:hAnsi="黑体" w:cs="黑体" w:hint="eastAsia"/>
          <w:sz w:val="32"/>
          <w:szCs w:val="32"/>
          <w:lang w:val="en-US"/>
        </w:rPr>
        <w:t>划分</w:t>
      </w:r>
      <w:r>
        <w:rPr>
          <w:rFonts w:ascii="黑体" w:eastAsia="黑体" w:hAnsi="黑体" w:cs="黑体" w:hint="eastAsia"/>
          <w:sz w:val="32"/>
          <w:szCs w:val="32"/>
          <w:lang w:val="en-US"/>
        </w:rPr>
        <w:t>4</w:t>
      </w:r>
      <w:r>
        <w:rPr>
          <w:rFonts w:ascii="黑体" w:eastAsia="黑体" w:hAnsi="黑体" w:cs="黑体" w:hint="eastAsia"/>
          <w:sz w:val="32"/>
          <w:szCs w:val="32"/>
          <w:lang w:val="en-US"/>
        </w:rPr>
        <w:t>类声环境功能区交通枢纽的场站</w:t>
      </w:r>
    </w:p>
    <w:p w:rsidR="00852A33" w:rsidRDefault="00852A33">
      <w:pPr>
        <w:jc w:val="center"/>
      </w:pPr>
    </w:p>
    <w:p w:rsidR="00852A33" w:rsidRDefault="00852A33">
      <w:pPr>
        <w:pStyle w:val="a0"/>
        <w:snapToGrid/>
        <w:jc w:val="center"/>
      </w:pPr>
    </w:p>
    <w:p w:rsidR="00852A33" w:rsidRDefault="00852A33">
      <w:pPr>
        <w:jc w:val="center"/>
      </w:pPr>
    </w:p>
    <w:p w:rsidR="00852A33" w:rsidRDefault="00852A33">
      <w:pPr>
        <w:pStyle w:val="a0"/>
      </w:pPr>
    </w:p>
    <w:p w:rsidR="00852A33" w:rsidRDefault="00852A33">
      <w:pPr>
        <w:sectPr w:rsidR="00852A33">
          <w:type w:val="continuous"/>
          <w:pgSz w:w="11910" w:h="16840"/>
          <w:pgMar w:top="1580" w:right="1200" w:bottom="1300" w:left="1360" w:header="720" w:footer="720" w:gutter="0"/>
          <w:cols w:num="2" w:space="720" w:equalWidth="0">
            <w:col w:w="8360" w:space="177"/>
            <w:col w:w="813"/>
          </w:cols>
        </w:sectPr>
      </w:pPr>
    </w:p>
    <w:tbl>
      <w:tblPr>
        <w:tblStyle w:val="TableNormal"/>
        <w:tblW w:w="5018"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2259"/>
        <w:gridCol w:w="4463"/>
        <w:gridCol w:w="1683"/>
      </w:tblGrid>
      <w:tr w:rsidR="00852A33">
        <w:trPr>
          <w:trHeight w:val="505"/>
          <w:jc w:val="center"/>
        </w:trPr>
        <w:tc>
          <w:tcPr>
            <w:tcW w:w="526" w:type="pct"/>
          </w:tcPr>
          <w:p w:rsidR="00852A33" w:rsidRDefault="000E796E">
            <w:pPr>
              <w:pStyle w:val="a4"/>
              <w:adjustRightInd w:val="0"/>
              <w:snapToGrid w:val="0"/>
              <w:jc w:val="center"/>
              <w:rPr>
                <w:rFonts w:ascii="仿宋_GB2312" w:eastAsia="仿宋_GB2312" w:hAnsi="仿宋" w:cs="仿宋"/>
                <w:b/>
                <w:bCs/>
                <w:lang w:val="en-US"/>
              </w:rPr>
            </w:pPr>
            <w:r>
              <w:rPr>
                <w:rFonts w:ascii="仿宋_GB2312" w:eastAsia="仿宋_GB2312" w:hAnsi="仿宋" w:cs="仿宋" w:hint="eastAsia"/>
                <w:b/>
                <w:bCs/>
                <w:lang w:val="en-US"/>
              </w:rPr>
              <w:lastRenderedPageBreak/>
              <w:t>序号</w:t>
            </w:r>
          </w:p>
        </w:tc>
        <w:tc>
          <w:tcPr>
            <w:tcW w:w="1202" w:type="pct"/>
          </w:tcPr>
          <w:p w:rsidR="00852A33" w:rsidRDefault="000E796E">
            <w:pPr>
              <w:pStyle w:val="a4"/>
              <w:adjustRightInd w:val="0"/>
              <w:snapToGrid w:val="0"/>
              <w:jc w:val="center"/>
              <w:rPr>
                <w:rFonts w:ascii="仿宋_GB2312" w:eastAsia="仿宋_GB2312" w:hAnsi="仿宋" w:cs="仿宋"/>
                <w:b/>
                <w:bCs/>
                <w:lang w:val="en-US"/>
              </w:rPr>
            </w:pPr>
            <w:r>
              <w:rPr>
                <w:rFonts w:ascii="仿宋_GB2312" w:eastAsia="仿宋_GB2312" w:hAnsi="仿宋" w:cs="仿宋" w:hint="eastAsia"/>
                <w:b/>
                <w:bCs/>
                <w:lang w:val="en-US"/>
              </w:rPr>
              <w:t>场站名称</w:t>
            </w:r>
          </w:p>
        </w:tc>
        <w:tc>
          <w:tcPr>
            <w:tcW w:w="2374" w:type="pct"/>
          </w:tcPr>
          <w:p w:rsidR="00852A33" w:rsidRDefault="000E796E">
            <w:pPr>
              <w:pStyle w:val="a4"/>
              <w:adjustRightInd w:val="0"/>
              <w:snapToGrid w:val="0"/>
              <w:jc w:val="center"/>
              <w:rPr>
                <w:rFonts w:ascii="仿宋_GB2312" w:eastAsia="仿宋_GB2312" w:hAnsi="仿宋" w:cs="仿宋"/>
                <w:b/>
                <w:bCs/>
                <w:lang w:val="en-US"/>
              </w:rPr>
            </w:pPr>
            <w:r>
              <w:rPr>
                <w:rFonts w:ascii="仿宋_GB2312" w:eastAsia="仿宋_GB2312" w:hAnsi="仿宋" w:cs="仿宋" w:hint="eastAsia"/>
                <w:b/>
                <w:bCs/>
                <w:lang w:val="en-US"/>
              </w:rPr>
              <w:t>边界由北顺时为</w:t>
            </w:r>
          </w:p>
        </w:tc>
        <w:tc>
          <w:tcPr>
            <w:tcW w:w="896" w:type="pct"/>
          </w:tcPr>
          <w:p w:rsidR="00852A33" w:rsidRDefault="000E796E">
            <w:pPr>
              <w:pStyle w:val="a4"/>
              <w:adjustRightInd w:val="0"/>
              <w:snapToGrid w:val="0"/>
              <w:jc w:val="center"/>
              <w:rPr>
                <w:rFonts w:ascii="仿宋_GB2312" w:eastAsia="仿宋_GB2312" w:hAnsi="仿宋" w:cs="仿宋"/>
                <w:b/>
                <w:bCs/>
                <w:lang w:val="en-US"/>
              </w:rPr>
            </w:pPr>
            <w:r>
              <w:rPr>
                <w:rFonts w:ascii="仿宋_GB2312" w:eastAsia="仿宋_GB2312" w:hAnsi="仿宋" w:cs="仿宋" w:hint="eastAsia"/>
                <w:b/>
                <w:bCs/>
                <w:lang w:val="en-US"/>
              </w:rPr>
              <w:t>场站类型</w:t>
            </w:r>
          </w:p>
        </w:tc>
      </w:tr>
      <w:tr w:rsidR="00852A33">
        <w:trPr>
          <w:trHeight w:val="688"/>
          <w:jc w:val="center"/>
        </w:trPr>
        <w:tc>
          <w:tcPr>
            <w:tcW w:w="526" w:type="pct"/>
          </w:tcPr>
          <w:p w:rsidR="00852A33" w:rsidRDefault="000E796E">
            <w:pPr>
              <w:pStyle w:val="a4"/>
              <w:adjustRightInd w:val="0"/>
              <w:snapToGrid w:val="0"/>
              <w:jc w:val="center"/>
              <w:rPr>
                <w:rFonts w:ascii="仿宋_GB2312" w:eastAsia="仿宋_GB2312" w:hAnsi="仿宋" w:cs="仿宋"/>
                <w:lang w:val="en-US"/>
              </w:rPr>
            </w:pPr>
            <w:r>
              <w:rPr>
                <w:rFonts w:ascii="仿宋_GB2312" w:eastAsia="仿宋_GB2312" w:hAnsi="仿宋" w:cs="仿宋" w:hint="eastAsia"/>
                <w:lang w:val="en-US"/>
              </w:rPr>
              <w:t>1</w:t>
            </w:r>
          </w:p>
        </w:tc>
        <w:tc>
          <w:tcPr>
            <w:tcW w:w="1202" w:type="pct"/>
          </w:tcPr>
          <w:p w:rsidR="00852A33" w:rsidRDefault="000E796E">
            <w:pPr>
              <w:pStyle w:val="a4"/>
              <w:adjustRightInd w:val="0"/>
              <w:snapToGrid w:val="0"/>
              <w:jc w:val="center"/>
              <w:rPr>
                <w:rFonts w:ascii="仿宋_GB2312" w:eastAsia="仿宋_GB2312" w:hAnsi="仿宋" w:cs="仿宋"/>
                <w:lang w:val="en-US"/>
              </w:rPr>
            </w:pPr>
            <w:r>
              <w:rPr>
                <w:rFonts w:ascii="仿宋_GB2312" w:eastAsia="仿宋_GB2312" w:hAnsi="仿宋" w:cs="仿宋" w:hint="eastAsia"/>
                <w:lang w:val="en-US"/>
              </w:rPr>
              <w:t>西直门交通枢纽</w:t>
            </w:r>
          </w:p>
        </w:tc>
        <w:tc>
          <w:tcPr>
            <w:tcW w:w="2374" w:type="pct"/>
          </w:tcPr>
          <w:p w:rsidR="00852A33" w:rsidRDefault="000E796E">
            <w:pPr>
              <w:pStyle w:val="a4"/>
              <w:adjustRightInd w:val="0"/>
              <w:snapToGrid w:val="0"/>
              <w:jc w:val="center"/>
              <w:rPr>
                <w:rFonts w:ascii="仿宋_GB2312" w:eastAsia="仿宋_GB2312" w:hAnsi="仿宋" w:cs="仿宋"/>
                <w:lang w:val="en-US"/>
              </w:rPr>
            </w:pPr>
            <w:r>
              <w:rPr>
                <w:rFonts w:ascii="仿宋_GB2312" w:eastAsia="仿宋_GB2312" w:hAnsi="仿宋" w:cs="仿宋" w:hint="eastAsia"/>
                <w:lang w:val="en-US"/>
              </w:rPr>
              <w:t>西城海淀区界</w:t>
            </w:r>
            <w:r>
              <w:rPr>
                <w:rFonts w:ascii="仿宋_GB2312" w:eastAsia="仿宋_GB2312" w:hAnsi="仿宋" w:cs="仿宋" w:hint="eastAsia"/>
                <w:lang w:val="en-US"/>
              </w:rPr>
              <w:t>-</w:t>
            </w:r>
            <w:r>
              <w:rPr>
                <w:rFonts w:ascii="仿宋_GB2312" w:eastAsia="仿宋_GB2312" w:hAnsi="仿宋" w:cs="仿宋" w:hint="eastAsia"/>
                <w:lang w:val="en-US"/>
              </w:rPr>
              <w:t>西直门北大街辅路</w:t>
            </w:r>
            <w:r>
              <w:rPr>
                <w:rFonts w:ascii="仿宋_GB2312" w:eastAsia="仿宋_GB2312" w:hAnsi="仿宋" w:cs="仿宋" w:hint="eastAsia"/>
                <w:lang w:val="en-US"/>
              </w:rPr>
              <w:t>-</w:t>
            </w:r>
            <w:r>
              <w:rPr>
                <w:rFonts w:ascii="仿宋_GB2312" w:eastAsia="仿宋_GB2312" w:hAnsi="仿宋" w:cs="仿宋" w:hint="eastAsia"/>
                <w:lang w:val="en-US"/>
              </w:rPr>
              <w:t>西直门外大街辅路</w:t>
            </w:r>
            <w:r>
              <w:rPr>
                <w:rFonts w:ascii="仿宋_GB2312" w:eastAsia="仿宋_GB2312" w:hAnsi="仿宋" w:cs="仿宋" w:hint="eastAsia"/>
                <w:lang w:val="en-US"/>
              </w:rPr>
              <w:t>-</w:t>
            </w:r>
            <w:r>
              <w:rPr>
                <w:rFonts w:ascii="仿宋_GB2312" w:eastAsia="仿宋_GB2312" w:hAnsi="仿宋" w:cs="仿宋" w:hint="eastAsia"/>
                <w:lang w:val="en-US"/>
              </w:rPr>
              <w:t>高梁桥路</w:t>
            </w:r>
            <w:r>
              <w:rPr>
                <w:rFonts w:ascii="仿宋_GB2312" w:eastAsia="仿宋_GB2312" w:hAnsi="仿宋" w:cs="仿宋" w:hint="eastAsia"/>
                <w:lang w:val="en-US"/>
              </w:rPr>
              <w:t>-</w:t>
            </w:r>
            <w:r>
              <w:rPr>
                <w:rFonts w:ascii="仿宋_GB2312" w:eastAsia="仿宋_GB2312" w:hAnsi="仿宋" w:cs="仿宋" w:hint="eastAsia"/>
                <w:lang w:val="en-US"/>
              </w:rPr>
              <w:t>高梁桥斜街</w:t>
            </w:r>
            <w:r>
              <w:rPr>
                <w:rFonts w:ascii="仿宋_GB2312" w:eastAsia="仿宋_GB2312" w:hAnsi="仿宋" w:cs="仿宋" w:hint="eastAsia"/>
                <w:lang w:val="en-US"/>
              </w:rPr>
              <w:t>-</w:t>
            </w:r>
            <w:r>
              <w:rPr>
                <w:rFonts w:ascii="仿宋_GB2312" w:eastAsia="仿宋_GB2312" w:hAnsi="仿宋" w:cs="仿宋" w:hint="eastAsia"/>
                <w:lang w:val="en-US"/>
              </w:rPr>
              <w:t>西城海淀区界</w:t>
            </w:r>
          </w:p>
        </w:tc>
        <w:tc>
          <w:tcPr>
            <w:tcW w:w="896" w:type="pct"/>
          </w:tcPr>
          <w:p w:rsidR="00852A33" w:rsidRDefault="000E796E">
            <w:pPr>
              <w:pStyle w:val="a4"/>
              <w:adjustRightInd w:val="0"/>
              <w:snapToGrid w:val="0"/>
              <w:jc w:val="center"/>
              <w:rPr>
                <w:rFonts w:ascii="仿宋_GB2312" w:eastAsia="仿宋_GB2312" w:hAnsi="仿宋" w:cs="仿宋"/>
                <w:lang w:val="en-US"/>
              </w:rPr>
            </w:pPr>
            <w:r>
              <w:rPr>
                <w:rFonts w:ascii="仿宋_GB2312" w:eastAsia="仿宋_GB2312" w:hAnsi="仿宋" w:cs="仿宋" w:hint="eastAsia"/>
                <w:lang w:val="en-US"/>
              </w:rPr>
              <w:t>4b</w:t>
            </w:r>
          </w:p>
        </w:tc>
      </w:tr>
      <w:tr w:rsidR="00852A33">
        <w:trPr>
          <w:trHeight w:val="568"/>
          <w:jc w:val="center"/>
        </w:trPr>
        <w:tc>
          <w:tcPr>
            <w:tcW w:w="526" w:type="pct"/>
            <w:tcBorders>
              <w:bottom w:val="single" w:sz="6" w:space="0" w:color="000000"/>
            </w:tcBorders>
          </w:tcPr>
          <w:p w:rsidR="00852A33" w:rsidRDefault="000E796E">
            <w:pPr>
              <w:pStyle w:val="a4"/>
              <w:adjustRightInd w:val="0"/>
              <w:snapToGrid w:val="0"/>
              <w:jc w:val="center"/>
              <w:rPr>
                <w:rFonts w:ascii="仿宋_GB2312" w:eastAsia="仿宋_GB2312" w:hAnsi="仿宋" w:cs="仿宋"/>
                <w:lang w:val="en-US"/>
              </w:rPr>
            </w:pPr>
            <w:r>
              <w:rPr>
                <w:rFonts w:ascii="仿宋_GB2312" w:eastAsia="仿宋_GB2312" w:hAnsi="仿宋" w:cs="仿宋" w:hint="eastAsia"/>
                <w:lang w:val="en-US"/>
              </w:rPr>
              <w:t>2</w:t>
            </w:r>
          </w:p>
        </w:tc>
        <w:tc>
          <w:tcPr>
            <w:tcW w:w="1202" w:type="pct"/>
            <w:tcBorders>
              <w:bottom w:val="single" w:sz="6" w:space="0" w:color="000000"/>
            </w:tcBorders>
          </w:tcPr>
          <w:p w:rsidR="00852A33" w:rsidRDefault="000E796E">
            <w:pPr>
              <w:pStyle w:val="a4"/>
              <w:adjustRightInd w:val="0"/>
              <w:snapToGrid w:val="0"/>
              <w:jc w:val="center"/>
              <w:rPr>
                <w:rFonts w:ascii="仿宋_GB2312" w:eastAsia="仿宋_GB2312" w:hAnsi="仿宋" w:cs="仿宋"/>
                <w:lang w:val="en-US"/>
              </w:rPr>
            </w:pPr>
            <w:r>
              <w:rPr>
                <w:rFonts w:ascii="仿宋_GB2312" w:eastAsia="仿宋_GB2312" w:hAnsi="仿宋" w:cs="仿宋" w:hint="eastAsia"/>
                <w:lang w:val="en-US"/>
              </w:rPr>
              <w:t>北京西站区域</w:t>
            </w:r>
          </w:p>
        </w:tc>
        <w:tc>
          <w:tcPr>
            <w:tcW w:w="2374" w:type="pct"/>
            <w:tcBorders>
              <w:bottom w:val="single" w:sz="6" w:space="0" w:color="000000"/>
            </w:tcBorders>
          </w:tcPr>
          <w:p w:rsidR="00852A33" w:rsidRDefault="000E796E">
            <w:pPr>
              <w:pStyle w:val="a4"/>
              <w:adjustRightInd w:val="0"/>
              <w:snapToGrid w:val="0"/>
              <w:jc w:val="center"/>
              <w:rPr>
                <w:rFonts w:ascii="仿宋_GB2312" w:eastAsia="仿宋_GB2312" w:hAnsi="仿宋" w:cs="仿宋"/>
                <w:lang w:val="en-US"/>
              </w:rPr>
            </w:pPr>
            <w:r>
              <w:rPr>
                <w:rFonts w:ascii="仿宋_GB2312" w:eastAsia="仿宋_GB2312" w:hAnsi="仿宋" w:cs="仿宋" w:hint="eastAsia"/>
                <w:lang w:val="en-US"/>
              </w:rPr>
              <w:t>西城海淀区界</w:t>
            </w:r>
            <w:r>
              <w:rPr>
                <w:rFonts w:ascii="仿宋_GB2312" w:eastAsia="仿宋_GB2312" w:hAnsi="仿宋" w:cs="仿宋" w:hint="eastAsia"/>
                <w:lang w:val="en-US"/>
              </w:rPr>
              <w:t>-</w:t>
            </w:r>
            <w:r>
              <w:rPr>
                <w:rFonts w:ascii="仿宋_GB2312" w:eastAsia="仿宋_GB2312" w:hAnsi="仿宋" w:cs="仿宋" w:hint="eastAsia"/>
                <w:lang w:val="en-US"/>
              </w:rPr>
              <w:t>莲花池东路</w:t>
            </w:r>
            <w:r>
              <w:rPr>
                <w:rFonts w:ascii="仿宋_GB2312" w:eastAsia="仿宋_GB2312" w:hAnsi="仿宋" w:cs="仿宋" w:hint="eastAsia"/>
                <w:lang w:val="en-US"/>
              </w:rPr>
              <w:t>-</w:t>
            </w:r>
            <w:r>
              <w:rPr>
                <w:rFonts w:ascii="仿宋_GB2312" w:eastAsia="仿宋_GB2312" w:hAnsi="仿宋" w:cs="仿宋" w:hint="eastAsia"/>
                <w:lang w:val="en-US"/>
              </w:rPr>
              <w:t>南蜂窝路</w:t>
            </w:r>
            <w:r>
              <w:rPr>
                <w:rFonts w:ascii="仿宋_GB2312" w:eastAsia="仿宋_GB2312" w:hAnsi="仿宋" w:cs="仿宋" w:hint="eastAsia"/>
                <w:lang w:val="en-US"/>
              </w:rPr>
              <w:t>-</w:t>
            </w:r>
            <w:r>
              <w:rPr>
                <w:rFonts w:ascii="仿宋_GB2312" w:eastAsia="仿宋_GB2312" w:hAnsi="仿宋" w:cs="仿宋" w:hint="eastAsia"/>
                <w:lang w:val="en-US"/>
              </w:rPr>
              <w:t>广莲路</w:t>
            </w:r>
            <w:r>
              <w:rPr>
                <w:rFonts w:ascii="仿宋_GB2312" w:eastAsia="仿宋_GB2312" w:hAnsi="仿宋" w:cs="仿宋" w:hint="eastAsia"/>
                <w:lang w:val="en-US"/>
              </w:rPr>
              <w:t>-</w:t>
            </w:r>
            <w:r>
              <w:rPr>
                <w:rFonts w:ascii="仿宋_GB2312" w:eastAsia="仿宋_GB2312" w:hAnsi="仿宋" w:cs="仿宋" w:hint="eastAsia"/>
                <w:lang w:val="en-US"/>
              </w:rPr>
              <w:t>西城丰台区界</w:t>
            </w:r>
          </w:p>
        </w:tc>
        <w:tc>
          <w:tcPr>
            <w:tcW w:w="896" w:type="pct"/>
            <w:tcBorders>
              <w:bottom w:val="single" w:sz="6" w:space="0" w:color="000000"/>
            </w:tcBorders>
          </w:tcPr>
          <w:p w:rsidR="00852A33" w:rsidRDefault="000E796E">
            <w:pPr>
              <w:pStyle w:val="a4"/>
              <w:adjustRightInd w:val="0"/>
              <w:snapToGrid w:val="0"/>
              <w:jc w:val="center"/>
              <w:rPr>
                <w:rFonts w:ascii="仿宋_GB2312" w:eastAsia="仿宋_GB2312" w:hAnsi="仿宋" w:cs="仿宋"/>
                <w:lang w:val="en-US"/>
              </w:rPr>
            </w:pPr>
            <w:r>
              <w:rPr>
                <w:rFonts w:ascii="仿宋_GB2312" w:eastAsia="仿宋_GB2312" w:hAnsi="仿宋" w:cs="仿宋" w:hint="eastAsia"/>
                <w:lang w:val="en-US"/>
              </w:rPr>
              <w:t>4b</w:t>
            </w:r>
          </w:p>
        </w:tc>
      </w:tr>
    </w:tbl>
    <w:p w:rsidR="00852A33" w:rsidRDefault="00852A33">
      <w:pPr>
        <w:pStyle w:val="a4"/>
        <w:rPr>
          <w:rFonts w:ascii="Arial Unicode MS"/>
          <w:sz w:val="20"/>
        </w:rPr>
      </w:pPr>
    </w:p>
    <w:p w:rsidR="00852A33" w:rsidRDefault="00852A33">
      <w:pPr>
        <w:pStyle w:val="a4"/>
        <w:rPr>
          <w:rFonts w:ascii="Arial Unicode MS"/>
          <w:sz w:val="20"/>
        </w:rPr>
      </w:pPr>
    </w:p>
    <w:p w:rsidR="00852A33" w:rsidRDefault="00852A33">
      <w:pPr>
        <w:pStyle w:val="a4"/>
        <w:rPr>
          <w:rFonts w:ascii="Arial Unicode MS"/>
          <w:sz w:val="20"/>
        </w:rPr>
      </w:pPr>
    </w:p>
    <w:p w:rsidR="00852A33" w:rsidRDefault="00852A33">
      <w:pPr>
        <w:pStyle w:val="a4"/>
        <w:rPr>
          <w:rFonts w:ascii="Arial Unicode MS"/>
          <w:sz w:val="20"/>
        </w:rPr>
      </w:pPr>
    </w:p>
    <w:p w:rsidR="00852A33" w:rsidRDefault="00852A33">
      <w:pPr>
        <w:pStyle w:val="a4"/>
        <w:rPr>
          <w:rFonts w:ascii="Arial Unicode MS"/>
          <w:sz w:val="20"/>
        </w:rPr>
      </w:pPr>
    </w:p>
    <w:sectPr w:rsidR="00852A33" w:rsidSect="00852A33">
      <w:type w:val="continuous"/>
      <w:pgSz w:w="11910" w:h="16840"/>
      <w:pgMar w:top="1580" w:right="1200" w:bottom="1300" w:left="13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96E" w:rsidRDefault="000E796E" w:rsidP="00852A33">
      <w:r>
        <w:separator/>
      </w:r>
    </w:p>
  </w:endnote>
  <w:endnote w:type="continuationSeparator" w:id="0">
    <w:p w:rsidR="000E796E" w:rsidRDefault="000E796E" w:rsidP="00852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33" w:rsidRDefault="00852A33">
    <w:pPr>
      <w:pStyle w:val="a4"/>
      <w:spacing w:line="14" w:lineRule="auto"/>
      <w:rPr>
        <w:sz w:val="20"/>
      </w:rPr>
    </w:pPr>
    <w:r w:rsidRPr="00852A33">
      <w:pict>
        <v:shapetype id="_x0000_t202" coordsize="21600,21600" o:spt="202" path="m,l,21600r21600,l21600,xe">
          <v:stroke joinstyle="miter"/>
          <v:path gradientshapeok="t" o:connecttype="rect"/>
        </v:shapetype>
        <v:shape id="_x0000_s4098" type="#_x0000_t202" style="position:absolute;margin-left:78.45pt;margin-top:775.2pt;width:37.1pt;height:16.05pt;z-index:-251656192;mso-position-horizontal-relative:page;mso-position-vertical-relative:page" filled="f" stroked="f">
          <v:textbox inset="0,0,0,0">
            <w:txbxContent>
              <w:p w:rsidR="00852A33" w:rsidRDefault="000E796E">
                <w:pPr>
                  <w:spacing w:line="321" w:lineRule="exact"/>
                  <w:ind w:left="20"/>
                  <w:rPr>
                    <w:sz w:val="28"/>
                  </w:rPr>
                </w:pPr>
                <w:r>
                  <w:rPr>
                    <w:sz w:val="28"/>
                  </w:rPr>
                  <w:t xml:space="preserve">- </w:t>
                </w:r>
                <w:r w:rsidR="00852A33">
                  <w:fldChar w:fldCharType="begin"/>
                </w:r>
                <w:r>
                  <w:rPr>
                    <w:sz w:val="28"/>
                  </w:rPr>
                  <w:instrText xml:space="preserve"> PAGE </w:instrText>
                </w:r>
                <w:r w:rsidR="00852A33">
                  <w:fldChar w:fldCharType="separate"/>
                </w:r>
                <w:r w:rsidR="002F78A5">
                  <w:rPr>
                    <w:noProof/>
                    <w:sz w:val="28"/>
                  </w:rPr>
                  <w:t>10</w:t>
                </w:r>
                <w:r w:rsidR="00852A33">
                  <w:fldChar w:fldCharType="end"/>
                </w:r>
                <w:r>
                  <w:rPr>
                    <w:sz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33" w:rsidRDefault="00852A33">
    <w:pPr>
      <w:pStyle w:val="a4"/>
      <w:spacing w:line="14" w:lineRule="auto"/>
      <w:rPr>
        <w:sz w:val="20"/>
      </w:rPr>
    </w:pPr>
    <w:r w:rsidRPr="00852A33">
      <w:pict>
        <v:shapetype id="_x0000_t202" coordsize="21600,21600" o:spt="202" path="m,l,21600r21600,l21600,xe">
          <v:stroke joinstyle="miter"/>
          <v:path gradientshapeok="t" o:connecttype="rect"/>
        </v:shapetype>
        <v:shape id="_x0000_s4097" type="#_x0000_t202" style="position:absolute;margin-left:485.7pt;margin-top:775.2pt;width:37.1pt;height:16.05pt;z-index:-251657216;mso-position-horizontal-relative:page;mso-position-vertical-relative:page" filled="f" stroked="f">
          <v:textbox inset="0,0,0,0">
            <w:txbxContent>
              <w:p w:rsidR="00852A33" w:rsidRDefault="000E796E">
                <w:pPr>
                  <w:spacing w:line="321" w:lineRule="exact"/>
                  <w:ind w:left="20"/>
                  <w:rPr>
                    <w:sz w:val="28"/>
                  </w:rPr>
                </w:pPr>
                <w:r>
                  <w:rPr>
                    <w:sz w:val="28"/>
                  </w:rPr>
                  <w:t xml:space="preserve">- </w:t>
                </w:r>
                <w:r w:rsidR="00852A33">
                  <w:fldChar w:fldCharType="begin"/>
                </w:r>
                <w:r>
                  <w:rPr>
                    <w:sz w:val="28"/>
                  </w:rPr>
                  <w:instrText xml:space="preserve"> PAGE </w:instrText>
                </w:r>
                <w:r w:rsidR="00852A33">
                  <w:fldChar w:fldCharType="separate"/>
                </w:r>
                <w:r w:rsidR="002F78A5">
                  <w:rPr>
                    <w:noProof/>
                    <w:sz w:val="28"/>
                  </w:rPr>
                  <w:t>9</w:t>
                </w:r>
                <w:r w:rsidR="00852A33">
                  <w:fldChar w:fldCharType="end"/>
                </w:r>
                <w:r>
                  <w:rPr>
                    <w:sz w:val="28"/>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33" w:rsidRDefault="00852A33">
    <w:pPr>
      <w:pStyle w:val="a4"/>
      <w:spacing w:line="14" w:lineRule="auto"/>
      <w:rPr>
        <w:sz w:val="20"/>
      </w:rPr>
    </w:pPr>
    <w:r w:rsidRPr="00852A33">
      <w:pict>
        <v:shapetype id="_x0000_t202" coordsize="21600,21600" o:spt="202" path="m,l,21600r21600,l21600,xe">
          <v:stroke joinstyle="miter"/>
          <v:path gradientshapeok="t" o:connecttype="rect"/>
        </v:shapetype>
        <v:shape id="_x0000_s4100" type="#_x0000_t202" style="position:absolute;margin-left:78.45pt;margin-top:775.2pt;width:44.1pt;height:16.05pt;z-index:-251655168;mso-position-horizontal-relative:page;mso-position-vertical-relative:page" filled="f" stroked="f">
          <v:textbox inset="0,0,0,0">
            <w:txbxContent>
              <w:p w:rsidR="00852A33" w:rsidRDefault="000E796E">
                <w:pPr>
                  <w:spacing w:line="321" w:lineRule="exact"/>
                  <w:ind w:left="20"/>
                  <w:rPr>
                    <w:sz w:val="28"/>
                  </w:rPr>
                </w:pPr>
                <w:r>
                  <w:rPr>
                    <w:sz w:val="28"/>
                  </w:rPr>
                  <w:t xml:space="preserve">- </w:t>
                </w:r>
                <w:r w:rsidR="00852A33">
                  <w:fldChar w:fldCharType="begin"/>
                </w:r>
                <w:r>
                  <w:rPr>
                    <w:sz w:val="28"/>
                  </w:rPr>
                  <w:instrText xml:space="preserve"> PAGE </w:instrText>
                </w:r>
                <w:r w:rsidR="00852A33">
                  <w:fldChar w:fldCharType="separate"/>
                </w:r>
                <w:r w:rsidR="002F78A5">
                  <w:rPr>
                    <w:noProof/>
                    <w:sz w:val="28"/>
                  </w:rPr>
                  <w:t>12</w:t>
                </w:r>
                <w:r w:rsidR="00852A33">
                  <w:fldChar w:fldCharType="end"/>
                </w:r>
                <w:r>
                  <w:rPr>
                    <w:sz w:val="28"/>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33" w:rsidRDefault="00852A33">
    <w:pPr>
      <w:pStyle w:val="a4"/>
      <w:spacing w:line="14" w:lineRule="auto"/>
      <w:rPr>
        <w:sz w:val="20"/>
      </w:rPr>
    </w:pPr>
    <w:r w:rsidRPr="00852A33">
      <w:pict>
        <v:shapetype id="_x0000_t202" coordsize="21600,21600" o:spt="202" path="m,l,21600r21600,l21600,xe">
          <v:stroke joinstyle="miter"/>
          <v:path gradientshapeok="t" o:connecttype="rect"/>
        </v:shapetype>
        <v:shape id="_x0000_s4099" type="#_x0000_t202" style="position:absolute;margin-left:478.75pt;margin-top:775.2pt;width:44.1pt;height:16.05pt;z-index:-251654144;mso-position-horizontal-relative:page;mso-position-vertical-relative:page" filled="f" stroked="f">
          <v:textbox inset="0,0,0,0">
            <w:txbxContent>
              <w:p w:rsidR="00852A33" w:rsidRDefault="000E796E">
                <w:pPr>
                  <w:spacing w:line="321" w:lineRule="exact"/>
                  <w:ind w:left="20"/>
                  <w:rPr>
                    <w:sz w:val="28"/>
                  </w:rPr>
                </w:pPr>
                <w:r>
                  <w:rPr>
                    <w:sz w:val="28"/>
                  </w:rPr>
                  <w:t xml:space="preserve">- </w:t>
                </w:r>
                <w:r w:rsidR="00852A33">
                  <w:fldChar w:fldCharType="begin"/>
                </w:r>
                <w:r>
                  <w:rPr>
                    <w:sz w:val="28"/>
                  </w:rPr>
                  <w:instrText xml:space="preserve"> PAGE </w:instrText>
                </w:r>
                <w:r w:rsidR="00852A33">
                  <w:fldChar w:fldCharType="separate"/>
                </w:r>
                <w:r w:rsidR="002F78A5">
                  <w:rPr>
                    <w:noProof/>
                    <w:sz w:val="28"/>
                  </w:rPr>
                  <w:t>13</w:t>
                </w:r>
                <w:r w:rsidR="00852A33">
                  <w:fldChar w:fldCharType="end"/>
                </w:r>
                <w:r>
                  <w:rPr>
                    <w:sz w:val="28"/>
                  </w:rPr>
                  <w:t xml:space="preserve">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33" w:rsidRDefault="00852A33">
    <w:pPr>
      <w:pStyle w:val="a4"/>
      <w:spacing w:line="14" w:lineRule="auto"/>
      <w:rPr>
        <w:sz w:val="20"/>
      </w:rPr>
    </w:pPr>
    <w:r w:rsidRPr="00852A33">
      <w:pict>
        <v:shapetype id="_x0000_t202" coordsize="21600,21600" o:spt="202" path="m,l,21600r21600,l21600,xe">
          <v:stroke joinstyle="miter"/>
          <v:path gradientshapeok="t" o:connecttype="rect"/>
        </v:shapetype>
        <v:shape id="_x0000_s4101" type="#_x0000_t202" style="position:absolute;margin-left:78.45pt;margin-top:783.35pt;width:42.05pt;height:16.05pt;z-index:-251653120;mso-position-horizontal-relative:page;mso-position-vertical-relative:page" filled="f" stroked="f">
          <v:textbox inset="0,0,0,0">
            <w:txbxContent>
              <w:p w:rsidR="00852A33" w:rsidRDefault="000E796E">
                <w:pPr>
                  <w:spacing w:line="321" w:lineRule="exact"/>
                  <w:ind w:left="20"/>
                  <w:rPr>
                    <w:sz w:val="28"/>
                  </w:rPr>
                </w:pPr>
                <w:r>
                  <w:rPr>
                    <w:sz w:val="28"/>
                  </w:rPr>
                  <w:t>- 16</w:t>
                </w:r>
                <w:r>
                  <w:rPr>
                    <w:spacing w:val="-42"/>
                    <w:sz w:val="28"/>
                  </w:rPr>
                  <w:t xml:space="preserve"> </w:t>
                </w:r>
                <w:r>
                  <w:rPr>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96E" w:rsidRDefault="000E796E" w:rsidP="00852A33">
      <w:r>
        <w:separator/>
      </w:r>
    </w:p>
  </w:footnote>
  <w:footnote w:type="continuationSeparator" w:id="0">
    <w:p w:rsidR="000E796E" w:rsidRDefault="000E796E" w:rsidP="00852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5B84E"/>
    <w:multiLevelType w:val="singleLevel"/>
    <w:tmpl w:val="5E65B84E"/>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MTNlMGZiYzcyNWU4Njg5MGVhODdiMTlkZjJiNzQyOGUifQ=="/>
  </w:docVars>
  <w:rsids>
    <w:rsidRoot w:val="00637418"/>
    <w:rsid w:val="000E796E"/>
    <w:rsid w:val="002F78A5"/>
    <w:rsid w:val="00637418"/>
    <w:rsid w:val="007833BF"/>
    <w:rsid w:val="00852A33"/>
    <w:rsid w:val="00B82702"/>
    <w:rsid w:val="00F21641"/>
    <w:rsid w:val="022A4199"/>
    <w:rsid w:val="03D1115F"/>
    <w:rsid w:val="0BDD7F35"/>
    <w:rsid w:val="0D772491"/>
    <w:rsid w:val="163C0AC6"/>
    <w:rsid w:val="17710C68"/>
    <w:rsid w:val="1A915F0F"/>
    <w:rsid w:val="1BA84D6C"/>
    <w:rsid w:val="231756DC"/>
    <w:rsid w:val="238B09B3"/>
    <w:rsid w:val="244E6B86"/>
    <w:rsid w:val="274912B9"/>
    <w:rsid w:val="29AC1FD3"/>
    <w:rsid w:val="2A05359E"/>
    <w:rsid w:val="2A2D3D40"/>
    <w:rsid w:val="2BA004FD"/>
    <w:rsid w:val="2DAE41EE"/>
    <w:rsid w:val="2E6E2241"/>
    <w:rsid w:val="3535359F"/>
    <w:rsid w:val="3EA34825"/>
    <w:rsid w:val="3EF8319C"/>
    <w:rsid w:val="4B1B446B"/>
    <w:rsid w:val="4F8B70CC"/>
    <w:rsid w:val="543409E5"/>
    <w:rsid w:val="56551179"/>
    <w:rsid w:val="65B304BC"/>
    <w:rsid w:val="69D25911"/>
    <w:rsid w:val="6BC257A6"/>
    <w:rsid w:val="749A54B3"/>
    <w:rsid w:val="7BEB1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852A33"/>
    <w:pPr>
      <w:widowControl w:val="0"/>
      <w:autoSpaceDE w:val="0"/>
      <w:autoSpaceDN w:val="0"/>
    </w:pPr>
    <w:rPr>
      <w:rFonts w:ascii="宋体" w:hAnsi="宋体" w:cs="宋体"/>
      <w:sz w:val="22"/>
      <w:szCs w:val="22"/>
      <w:lang w:val="zh-CN" w:bidi="zh-CN"/>
    </w:rPr>
  </w:style>
  <w:style w:type="paragraph" w:styleId="1">
    <w:name w:val="heading 1"/>
    <w:basedOn w:val="a"/>
    <w:uiPriority w:val="1"/>
    <w:qFormat/>
    <w:rsid w:val="00852A33"/>
    <w:pPr>
      <w:ind w:left="229"/>
      <w:outlineLvl w:val="0"/>
    </w:pPr>
    <w:rPr>
      <w:rFonts w:ascii="Arial Unicode MS" w:eastAsia="Arial Unicode MS" w:hAnsi="Arial Unicode MS" w:cs="Arial Unicode MS"/>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unhideWhenUsed/>
    <w:qFormat/>
    <w:rsid w:val="00852A33"/>
    <w:pPr>
      <w:tabs>
        <w:tab w:val="center" w:pos="4153"/>
        <w:tab w:val="right" w:pos="8306"/>
      </w:tabs>
      <w:snapToGrid w:val="0"/>
    </w:pPr>
    <w:rPr>
      <w:sz w:val="18"/>
      <w:szCs w:val="18"/>
    </w:rPr>
  </w:style>
  <w:style w:type="paragraph" w:styleId="a4">
    <w:name w:val="Body Text"/>
    <w:basedOn w:val="a"/>
    <w:uiPriority w:val="1"/>
    <w:qFormat/>
    <w:rsid w:val="00852A33"/>
    <w:rPr>
      <w:sz w:val="32"/>
      <w:szCs w:val="32"/>
    </w:rPr>
  </w:style>
  <w:style w:type="paragraph" w:styleId="a5">
    <w:name w:val="header"/>
    <w:basedOn w:val="a"/>
    <w:link w:val="Char0"/>
    <w:uiPriority w:val="99"/>
    <w:unhideWhenUsed/>
    <w:qFormat/>
    <w:rsid w:val="00852A3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852A33"/>
    <w:pPr>
      <w:spacing w:after="120" w:line="480" w:lineRule="auto"/>
    </w:pPr>
  </w:style>
  <w:style w:type="paragraph" w:styleId="a6">
    <w:name w:val="Normal (Web)"/>
    <w:basedOn w:val="a"/>
    <w:unhideWhenUsed/>
    <w:qFormat/>
    <w:rsid w:val="00852A33"/>
    <w:pPr>
      <w:spacing w:before="100" w:beforeAutospacing="1" w:after="100" w:afterAutospacing="1"/>
    </w:pPr>
    <w:rPr>
      <w:rFonts w:cs="Times New Roman"/>
      <w:sz w:val="24"/>
      <w:lang w:val="en-US" w:bidi="ar-SA"/>
    </w:rPr>
  </w:style>
  <w:style w:type="table" w:customStyle="1" w:styleId="TableNormal">
    <w:name w:val="Table Normal"/>
    <w:uiPriority w:val="2"/>
    <w:semiHidden/>
    <w:unhideWhenUsed/>
    <w:qFormat/>
    <w:rsid w:val="00852A33"/>
    <w:tblPr>
      <w:tblCellMar>
        <w:top w:w="0" w:type="dxa"/>
        <w:left w:w="0" w:type="dxa"/>
        <w:bottom w:w="0" w:type="dxa"/>
        <w:right w:w="0" w:type="dxa"/>
      </w:tblCellMar>
    </w:tblPr>
  </w:style>
  <w:style w:type="paragraph" w:styleId="a7">
    <w:name w:val="List Paragraph"/>
    <w:basedOn w:val="a"/>
    <w:uiPriority w:val="1"/>
    <w:qFormat/>
    <w:rsid w:val="00852A33"/>
    <w:pPr>
      <w:ind w:left="229" w:hanging="322"/>
    </w:pPr>
  </w:style>
  <w:style w:type="paragraph" w:customStyle="1" w:styleId="TableParagraph">
    <w:name w:val="Table Paragraph"/>
    <w:basedOn w:val="a"/>
    <w:uiPriority w:val="1"/>
    <w:qFormat/>
    <w:rsid w:val="00852A33"/>
    <w:pPr>
      <w:spacing w:before="120"/>
      <w:jc w:val="center"/>
    </w:pPr>
  </w:style>
  <w:style w:type="character" w:customStyle="1" w:styleId="Char0">
    <w:name w:val="页眉 Char"/>
    <w:basedOn w:val="a1"/>
    <w:link w:val="a5"/>
    <w:uiPriority w:val="99"/>
    <w:qFormat/>
    <w:rsid w:val="00852A33"/>
    <w:rPr>
      <w:rFonts w:ascii="宋体" w:eastAsia="宋体" w:hAnsi="宋体" w:cs="宋体"/>
      <w:sz w:val="18"/>
      <w:szCs w:val="18"/>
      <w:lang w:val="zh-CN" w:eastAsia="zh-CN" w:bidi="zh-CN"/>
    </w:rPr>
  </w:style>
  <w:style w:type="character" w:customStyle="1" w:styleId="Char">
    <w:name w:val="页脚 Char"/>
    <w:basedOn w:val="a1"/>
    <w:link w:val="a0"/>
    <w:uiPriority w:val="99"/>
    <w:qFormat/>
    <w:rsid w:val="00852A33"/>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西政办〔2006〕 号</dc:title>
  <dc:creator>User</dc:creator>
  <cp:lastModifiedBy>xbany</cp:lastModifiedBy>
  <cp:revision>3</cp:revision>
  <dcterms:created xsi:type="dcterms:W3CDTF">2021-09-15T05:51:00Z</dcterms:created>
  <dcterms:modified xsi:type="dcterms:W3CDTF">2024-09-30T07:25:00Z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2010</vt:lpwstr>
  </property>
  <property fmtid="{D5CDD505-2E9C-101B-9397-08002B2CF9AE}" pid="4" name="LastSaved">
    <vt:filetime>2021-09-15T00:00:00Z</vt:filetime>
  </property>
  <property fmtid="{D5CDD505-2E9C-101B-9397-08002B2CF9AE}" pid="5" name="KSOProductBuildVer">
    <vt:lpwstr>2052-12.1.0.18276</vt:lpwstr>
  </property>
  <property fmtid="{D5CDD505-2E9C-101B-9397-08002B2CF9AE}" pid="6" name="ICV">
    <vt:lpwstr>CDDF7DA8EEC4412085A60F6B7C5C47F7_12</vt:lpwstr>
  </property>
</Properties>
</file>